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17D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861E63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EDF178F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F978B1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3C099EC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861E63" w14:paraId="19E276C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CA2D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F937" w14:textId="1797F184" w:rsidR="000F0A27" w:rsidRPr="00861E63" w:rsidRDefault="000714A5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RPr="00861E63" w14:paraId="750FF016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0BFC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8BE6" w14:textId="77777777" w:rsidR="000F0A27" w:rsidRPr="00861E63" w:rsidRDefault="0077350A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861E63" w14:paraId="49326F12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6DC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861E63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74BF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861E63" w14:paraId="2E2CA0D5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DB6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04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861E63" w14:paraId="2EB723C4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C5C1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1D55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861E63" w14:paraId="66820365" w14:textId="77777777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EC0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DE96" w14:textId="77777777" w:rsidR="000F0A27" w:rsidRPr="007E33D0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E33D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mówionej</w:t>
            </w:r>
          </w:p>
        </w:tc>
      </w:tr>
      <w:tr w:rsidR="000F0A27" w:rsidRPr="00861E63" w14:paraId="416A6FCC" w14:textId="77777777" w:rsidTr="00D91D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30E8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E762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7E33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861E63" w14:paraId="40E15D3C" w14:textId="77777777" w:rsidTr="00D91D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ACB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C161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RPr="00861E63" w14:paraId="4982ADB4" w14:textId="77777777" w:rsidTr="00D91D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AD14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896B" w14:textId="77777777"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861E63" w14:paraId="239BC261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B872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B007" w14:textId="77777777"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66030"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IV</w:t>
            </w:r>
          </w:p>
        </w:tc>
      </w:tr>
      <w:tr w:rsidR="000F0A27" w:rsidRPr="00861E63" w14:paraId="21E35561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CC1CE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C90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861E63" w14:paraId="5E802E93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232F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9DB6" w14:textId="77777777" w:rsidR="000F0A27" w:rsidRPr="00861E63" w:rsidRDefault="00D91D7D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14:paraId="03F7EF99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A6F9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9C09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  <w:proofErr w:type="spellEnd"/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doktor, </w:t>
            </w:r>
          </w:p>
        </w:tc>
      </w:tr>
      <w:tr w:rsidR="000F0A27" w:rsidRPr="00861E63" w14:paraId="19FB63C2" w14:textId="77777777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6A64" w14:textId="77777777"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65CE" w14:textId="7D28CB17" w:rsidR="000F0A27" w:rsidRPr="00861E63" w:rsidRDefault="00080C0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mgr Bartłomiej Marczyk</w:t>
            </w:r>
          </w:p>
        </w:tc>
      </w:tr>
    </w:tbl>
    <w:p w14:paraId="5C2ECDBC" w14:textId="77777777" w:rsidR="000F0A27" w:rsidRPr="00861E63" w:rsidRDefault="000F0A27" w:rsidP="000F0A27"/>
    <w:p w14:paraId="0A979159" w14:textId="77777777"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861E63" w14:paraId="31660778" w14:textId="77777777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B3F5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B9C9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5BF308E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9DF0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2D5DED2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07F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1876086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C27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CC6CACF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4BE7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FEFC704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C616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861E63" w14:paraId="1C25D8BE" w14:textId="77777777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5964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2027" w14:textId="77777777" w:rsidR="000F0A27" w:rsidRPr="00861E63" w:rsidRDefault="00466030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554E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62B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9DA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2E90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1492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F8B13C" w14:textId="77777777" w:rsidR="000F0A27" w:rsidRPr="00861E63" w:rsidRDefault="000F0A27" w:rsidP="000F0A27">
      <w:pPr>
        <w:shd w:val="clear" w:color="auto" w:fill="FFFFFF"/>
        <w:jc w:val="both"/>
      </w:pPr>
    </w:p>
    <w:p w14:paraId="49B43E30" w14:textId="77777777"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3. Cele zajęć</w:t>
      </w:r>
    </w:p>
    <w:p w14:paraId="22C286CA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C 1 – Student zdobywa wiedzę z zakresu teorii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oraz metod badawczych;</w:t>
      </w:r>
    </w:p>
    <w:p w14:paraId="1BB9B493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C 2 – Student zdobywa podstawowe umiejętności z zakresu formułowania problemów badawczych oraz przeprowadzania wywiadu;</w:t>
      </w:r>
    </w:p>
    <w:p w14:paraId="3E511FED" w14:textId="77777777"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 3 – Student rozwija umiejętności praktyczne z zakresu warsztatu badawczego historyka oraz nawiązywa</w:t>
      </w:r>
      <w:r w:rsidR="00507F58" w:rsidRPr="00861E63">
        <w:rPr>
          <w:rFonts w:ascii="Times New Roman" w:hAnsi="Times New Roman" w:cs="Times New Roman"/>
          <w:sz w:val="24"/>
          <w:szCs w:val="24"/>
        </w:rPr>
        <w:t>nia kontaktów interpersonalnych;</w:t>
      </w:r>
    </w:p>
    <w:p w14:paraId="4942AD99" w14:textId="77777777" w:rsidR="00190B8F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4- Student kształtuje postawę samodoskonalenia umiejętności i poszerz</w:t>
      </w:r>
      <w:r w:rsidR="001F59AA">
        <w:rPr>
          <w:rFonts w:ascii="Times New Roman" w:hAnsi="Times New Roman" w:cs="Times New Roman"/>
          <w:sz w:val="24"/>
          <w:szCs w:val="24"/>
        </w:rPr>
        <w:t xml:space="preserve">enia wiedzy </w:t>
      </w:r>
      <w:r w:rsidRPr="00861E63">
        <w:rPr>
          <w:rFonts w:ascii="Times New Roman" w:hAnsi="Times New Roman" w:cs="Times New Roman"/>
          <w:sz w:val="24"/>
          <w:szCs w:val="24"/>
        </w:rPr>
        <w:t>z zakresu historii mówionej;</w:t>
      </w:r>
    </w:p>
    <w:p w14:paraId="1E0AB301" w14:textId="77777777" w:rsidR="00507F58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5 – Student nabywa świadomość społecznej roli świadków historii potrzeby dokumentowania ich świadectw.</w:t>
      </w:r>
    </w:p>
    <w:p w14:paraId="1B8200D6" w14:textId="77777777" w:rsidR="000F0A27" w:rsidRPr="00861E63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6566D28E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14:paraId="34A86FFF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Podstawowa wiedza z zakresu źródłoznawstwa;</w:t>
      </w:r>
    </w:p>
    <w:p w14:paraId="3CDD5E62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nawiązywania relacji interpersonalnych;</w:t>
      </w:r>
    </w:p>
    <w:p w14:paraId="137A99CA" w14:textId="77777777"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obsługi sprzętu nagrywającego, nośników pamięci i komputera.</w:t>
      </w:r>
    </w:p>
    <w:p w14:paraId="616A9919" w14:textId="77777777" w:rsidR="000F0A27" w:rsidRPr="00861E63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802F32" w14:textId="77777777" w:rsidR="000F0A27" w:rsidRPr="00861E63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861E6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861E63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D9F663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861E63" w14:paraId="63F239E6" w14:textId="77777777" w:rsidTr="00112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DF50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D4A8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0DA6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861E63" w14:paraId="54CABE43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06E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4CEC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posiada wiedzę z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teorii warsztatu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historyka, pozwalającą na stworzenie źródła historycznego w formie wywiadu, przydatnego do praktycznego użycia w badaniach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D4A0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K_W05</w:t>
            </w:r>
          </w:p>
        </w:tc>
      </w:tr>
      <w:tr w:rsidR="000F0A27" w:rsidRPr="00861E63" w14:paraId="1FC7C586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FC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A3C6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z zakresu metodologii badań historii mówionej i dobrych praktyk, stosowanych w ośrodkach wyspecjalizowanych w rejestrowaniu, dokumentowaniu i upowszechnianiu relacji świadków historii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C218" w14:textId="77777777"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K_W11</w:t>
            </w:r>
          </w:p>
        </w:tc>
      </w:tr>
      <w:tr w:rsidR="000F0A27" w:rsidRPr="00861E63" w14:paraId="5B3ECF22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5F0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5B1E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zaplanować i przeprowadzić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działania</w:t>
            </w:r>
            <w:r w:rsidRPr="0048126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polegające na: sformułowaniu tematu wywiadu, określeniu celu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swojej pracy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i sposobów ewaluacji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osiąganych rezultatów</w:t>
            </w:r>
            <w:r w:rsidRPr="00861E63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/>
              </w:rPr>
              <w:t>,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określeniu adresata badań, sformułowaniu pytań do rozmówcy, przeprowadzeniu wywiadu, udokumentowaniu i zarchiwizowaniu relacji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58C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46C3A932" w14:textId="77777777" w:rsidR="0011241F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RPr="00861E63" w14:paraId="59439ACF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41BE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C934" w14:textId="77777777" w:rsidR="000F0A27" w:rsidRPr="00861E63" w:rsidRDefault="007E33D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ostrzega potrzebę obiektywnego poddawania ocenie wiedzy i umiejętności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przeprowadzana wywiadów,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widzi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potrzebę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dokształcania w teorii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oral</w:t>
            </w:r>
            <w:proofErr w:type="spellEnd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 i ciągłego rozwijania praktycznych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85B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</w:tr>
      <w:tr w:rsidR="000F0A27" w:rsidRPr="00861E63" w14:paraId="1C22B521" w14:textId="77777777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6EA4B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F2B8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świadomość znaczenia relacji świadków historii dla zachowania tożsamości narodowej i kształtowania więzi społecznych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A74E1" w14:textId="77777777"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K_K05</w:t>
            </w:r>
          </w:p>
        </w:tc>
      </w:tr>
    </w:tbl>
    <w:p w14:paraId="7A8B8136" w14:textId="77777777" w:rsidR="00C738FB" w:rsidRPr="00861E63" w:rsidRDefault="00C738F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E8E6B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5E8865A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476EC2F" w14:textId="77777777" w:rsidR="000F0A27" w:rsidRPr="00861E63" w:rsidRDefault="000F0A27" w:rsidP="000F0A27">
      <w:pPr>
        <w:shd w:val="clear" w:color="auto" w:fill="FFFFFF"/>
        <w:jc w:val="both"/>
      </w:pPr>
    </w:p>
    <w:p w14:paraId="214F9779" w14:textId="77777777" w:rsidR="000F0A27" w:rsidRPr="00861E63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72D2FB" w14:textId="77777777" w:rsidR="00C738FB" w:rsidRPr="00861E63" w:rsidRDefault="00C738FB" w:rsidP="00C738F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C738FB" w:rsidRPr="00861E63" w14:paraId="1CB34BA3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8861" w14:textId="77777777"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6A0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B2AD33F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D76D" w14:textId="77777777"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738FB" w:rsidRPr="00861E63" w14:paraId="21B49A0B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7A4B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D10" w14:textId="77777777" w:rsidR="00C738FB" w:rsidRPr="00861E63" w:rsidRDefault="00C738FB" w:rsidP="00467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mówiona jako interdyscyplinarna dziedzina wiedzy. </w:t>
            </w:r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Przydatność </w:t>
            </w:r>
            <w:proofErr w:type="spellStart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oral</w:t>
            </w:r>
            <w:proofErr w:type="spellEnd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history</w:t>
            </w:r>
            <w:proofErr w:type="spellEnd"/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badaniach historycznych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3308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14:paraId="385971A1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D32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FA8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Aktualne krajowe przedsięwzięcia i projekty z zakresu historii mówionej. Archiwa audio i video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75C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14:paraId="7A273E8F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F4F8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B2E0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Metodologia prowadzenia badań z zakresu historii mówionej. Formułowanie problemu. Określanie celu badań i sposobów ewaluacji. Adresat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A9D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14:paraId="6762EF3A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8F2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45A4" w14:textId="77777777"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Metodologia prowadzenia badań z zakresu historii mówionej – c.d. Konstruowanie wywiadu, formułowanie pytań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35E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14:paraId="423F38D7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7B5B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327E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Przeprowadzanie wywiadu – ćwiczenia praktyczne.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CD8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14:paraId="4F033F4C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58F0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7F2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Porządkowanie zebranego materiału i jego prezentacja w wersji audio, video lub transkrypcji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80B4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14:paraId="224836DD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3281" w14:textId="77777777"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6E47" w14:textId="77777777"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Archiwizowanie badań. Ewaluacja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DD0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14:paraId="3E99CD0C" w14:textId="77777777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9141" w14:textId="77777777"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3B4" w14:textId="77777777" w:rsidR="00C738FB" w:rsidRPr="00861E63" w:rsidRDefault="00C738FB" w:rsidP="00D91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91A" w14:textId="77777777"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D5C0FEA" w14:textId="77777777" w:rsidR="00C738FB" w:rsidRPr="00861E63" w:rsidRDefault="00C738FB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3FDB5395" w14:textId="77777777" w:rsidR="000F0A27" w:rsidRPr="00861E63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C225138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49"/>
        <w:gridCol w:w="1275"/>
        <w:gridCol w:w="1560"/>
        <w:gridCol w:w="1134"/>
        <w:gridCol w:w="1432"/>
      </w:tblGrid>
      <w:tr w:rsidR="000F0A27" w:rsidRPr="00861E63" w14:paraId="78BAFA4D" w14:textId="77777777" w:rsidTr="001F59A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C63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AD0F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861E63" w14:paraId="0A775703" w14:textId="77777777" w:rsidTr="00E2131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164B8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AD5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42C9D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517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E2B5" w14:textId="77777777" w:rsidR="000F0A27" w:rsidRPr="00861E63" w:rsidRDefault="006E40EC" w:rsidP="001F59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FF985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2CE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E2131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3544" w14:textId="77777777" w:rsidR="000F0A27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861E63" w14:paraId="7D6FE3C6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16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C549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3C56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9FA2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EF560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3074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9E0A" w14:textId="77777777"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E5E9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7CEF448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097E69CB" w14:textId="77777777" w:rsidR="00E2131A" w:rsidRDefault="00037214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E40E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14:paraId="51AD38FB" w14:textId="77777777" w:rsidR="006E40EC" w:rsidRPr="00E2131A" w:rsidRDefault="006E40EC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proofErr w:type="spellStart"/>
            <w:r w:rsidRPr="006E40EC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6E40EC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6E40EC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14:paraId="7E8C2AC4" w14:textId="77777777" w:rsidTr="00E2131A">
        <w:trPr>
          <w:trHeight w:val="16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2707" w14:textId="77777777"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1A60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09EC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2FB4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BAD9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E1FC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618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86D5A" w14:textId="77777777"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14:paraId="6847E737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  <w:p w14:paraId="297E1ACC" w14:textId="77777777" w:rsidR="00E2131A" w:rsidRDefault="00E2131A" w:rsidP="00E2131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5D6DA93" w14:textId="77777777" w:rsidR="006E40EC" w:rsidRPr="003D307B" w:rsidRDefault="001159F5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</w:tc>
      </w:tr>
      <w:tr w:rsidR="006E40EC" w:rsidRPr="00861E63" w14:paraId="75771B07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9A96" w14:textId="77777777"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5038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6B7C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2054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1DC5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CD96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9DC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D0AD" w14:textId="77777777" w:rsidR="001159F5" w:rsidRPr="001159F5" w:rsidRDefault="001159F5" w:rsidP="00E2131A">
            <w:pPr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159F5">
              <w:rPr>
                <w:rFonts w:ascii="Times New Roman" w:hAnsi="Times New Roman" w:cs="Calibri"/>
                <w:kern w:val="1"/>
              </w:rPr>
              <w:t>ćwiczenia praktyczne</w:t>
            </w:r>
          </w:p>
          <w:p w14:paraId="43F25557" w14:textId="77777777"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2C0B1F0" w14:textId="77777777" w:rsidR="006E40EC" w:rsidRDefault="006E40EC" w:rsidP="00E2131A">
            <w:pPr>
              <w:jc w:val="center"/>
            </w:pP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14:paraId="70F71614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4C963" w14:textId="77777777"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BFE4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8171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6B04E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67B85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9FB0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253D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6A35" w14:textId="77777777"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14:paraId="18882CF4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3B313ADF" w14:textId="77777777"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AAC599F" w14:textId="77777777" w:rsidR="006E40EC" w:rsidRPr="003D307B" w:rsidRDefault="006E40EC" w:rsidP="003D307B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proofErr w:type="spellStart"/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</w:t>
            </w:r>
            <w:proofErr w:type="spellEnd"/>
            <w:r w:rsidRPr="00122D80">
              <w:rPr>
                <w:rFonts w:ascii="Times New Roman" w:hAnsi="Times New Roman" w:cs="Calibri"/>
                <w:kern w:val="1"/>
              </w:rPr>
              <w:t xml:space="preserve"> wywiad</w:t>
            </w:r>
          </w:p>
        </w:tc>
      </w:tr>
      <w:tr w:rsidR="006E40EC" w:rsidRPr="00861E63" w14:paraId="7C09310C" w14:textId="77777777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FDFE" w14:textId="77777777"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D58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DCD12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F425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09A8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402F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0FDC" w14:textId="77777777"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3B06" w14:textId="77777777"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14:paraId="5BBF0F53" w14:textId="77777777"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14:paraId="4BBBBB31" w14:textId="77777777" w:rsidR="006E40EC" w:rsidRDefault="006E40EC" w:rsidP="00E2131A">
            <w:pPr>
              <w:jc w:val="center"/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22D80">
              <w:rPr>
                <w:rFonts w:ascii="Times New Roman" w:hAnsi="Times New Roman" w:cs="Calibri"/>
                <w:kern w:val="1"/>
              </w:rPr>
              <w:t>przeprowadzony wywiad</w:t>
            </w:r>
          </w:p>
        </w:tc>
      </w:tr>
    </w:tbl>
    <w:p w14:paraId="07AB88EE" w14:textId="77777777" w:rsidR="0077350A" w:rsidRPr="00861E63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AB0D7C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861E63" w14:paraId="2C07298C" w14:textId="77777777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7B14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9849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861E63" w14:paraId="0770D53B" w14:textId="77777777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B19C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7AA" w14:textId="77777777" w:rsidR="000F0A27" w:rsidRPr="00861E63" w:rsidRDefault="00706826" w:rsidP="0070682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wykładu problemowego</w:t>
            </w:r>
            <w:r w:rsidR="000F0A27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26F4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dyskusją</w:t>
            </w:r>
          </w:p>
        </w:tc>
      </w:tr>
      <w:tr w:rsidR="00706826" w:rsidRPr="00861E63" w14:paraId="26B083B7" w14:textId="77777777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DE47" w14:textId="77777777" w:rsidR="00706826" w:rsidRPr="00861E63" w:rsidRDefault="00706826" w:rsidP="00AD59A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F2DB" w14:textId="77777777" w:rsidR="00706826" w:rsidRPr="00861E63" w:rsidRDefault="00AD59AA" w:rsidP="00AD59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1F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nia praktyczne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pod kierunkiem prowadzącego</w:t>
            </w:r>
          </w:p>
        </w:tc>
      </w:tr>
    </w:tbl>
    <w:p w14:paraId="5CB9DA3F" w14:textId="77777777" w:rsidR="000F0A27" w:rsidRPr="00861E63" w:rsidRDefault="000F0A27" w:rsidP="000F0A27">
      <w:pPr>
        <w:shd w:val="clear" w:color="auto" w:fill="FFFFFF"/>
        <w:jc w:val="both"/>
      </w:pPr>
    </w:p>
    <w:p w14:paraId="60F689C3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9. Ocena </w:t>
      </w:r>
      <w:r w:rsidRPr="00861E6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D0FE6BD" w14:textId="77777777" w:rsidR="000F0A27" w:rsidRPr="00861E63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13C5E4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F9B7E98" w14:textId="77777777"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543AA0" w14:textId="77777777"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"/>
        <w:gridCol w:w="4695"/>
      </w:tblGrid>
      <w:tr w:rsidR="00706826" w:rsidRPr="00861E63" w14:paraId="10EE2EA8" w14:textId="77777777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8D0" w14:textId="77777777"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17E" w14:textId="77777777" w:rsidR="00706826" w:rsidRPr="00861E63" w:rsidRDefault="00706826" w:rsidP="001159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  <w:r w:rsidR="001159F5">
              <w:rPr>
                <w:rFonts w:ascii="Times New Roman" w:hAnsi="Times New Roman" w:cs="Times New Roman"/>
                <w:sz w:val="24"/>
                <w:szCs w:val="24"/>
              </w:rPr>
              <w:t xml:space="preserve"> i aktywność</w:t>
            </w:r>
          </w:p>
        </w:tc>
      </w:tr>
      <w:tr w:rsidR="00706826" w:rsidRPr="00861E63" w14:paraId="0E872D1F" w14:textId="77777777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9922" w14:textId="77777777"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660" w14:textId="77777777" w:rsidR="00706826" w:rsidRPr="00861E63" w:rsidRDefault="001159F5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wykonywanie na zajęciach</w:t>
            </w:r>
            <w:r w:rsidR="00706826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826" w:rsidRPr="00861E63" w14:paraId="6345E93B" w14:textId="77777777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B33C" w14:textId="77777777"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EEBF" w14:textId="77777777" w:rsidR="00706826" w:rsidRPr="00861E63" w:rsidRDefault="00706826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i wykonanie wywiadu</w:t>
            </w:r>
          </w:p>
        </w:tc>
      </w:tr>
    </w:tbl>
    <w:p w14:paraId="0C116017" w14:textId="77777777"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14:paraId="11A01C2A" w14:textId="77777777"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987"/>
      </w:tblGrid>
      <w:tr w:rsidR="00706826" w:rsidRPr="00861E63" w14:paraId="54401D2F" w14:textId="77777777" w:rsidTr="00706826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783" w14:textId="77777777" w:rsidR="00706826" w:rsidRPr="00861E63" w:rsidRDefault="00706826" w:rsidP="0070682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A588" w14:textId="77777777" w:rsidR="00706826" w:rsidRPr="00861E63" w:rsidRDefault="00706826" w:rsidP="00F7054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Zaliczenie przedmiotu i ocena na podstawie średniej </w:t>
            </w:r>
            <w:r w:rsidR="001159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ważonej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wyników z F1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F2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F3</w:t>
            </w:r>
          </w:p>
        </w:tc>
      </w:tr>
    </w:tbl>
    <w:p w14:paraId="3AAC788E" w14:textId="77777777"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0599A95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7301581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61E63" w14:paraId="57493CF0" w14:textId="77777777" w:rsidTr="002245B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9CADF7" w14:textId="77777777"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6CAA749" w14:textId="77777777"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6B19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4DD0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F316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7A9E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E154" w14:textId="77777777"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861E63" w14:paraId="56A57770" w14:textId="77777777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2E8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W_01; W_02</w:t>
            </w:r>
          </w:p>
          <w:p w14:paraId="1BE34174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CA71" w14:textId="77777777" w:rsidR="00706826" w:rsidRPr="001F59AA" w:rsidRDefault="00706826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wyłącznie elementarną wiedzę warsztatową  na temat przygotowania i przeprowadzenia wywiadów ze świadkami historii. </w:t>
            </w:r>
          </w:p>
          <w:p w14:paraId="1B2D3FF2" w14:textId="77777777" w:rsidR="00706826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Pobieżnie z</w:t>
            </w:r>
            <w:r w:rsidR="00706826" w:rsidRPr="001F59AA">
              <w:rPr>
                <w:rFonts w:ascii="Times New Roman" w:hAnsi="Times New Roman" w:cs="Times New Roman"/>
                <w:kern w:val="2"/>
                <w:lang w:eastAsia="hi-IN"/>
              </w:rPr>
              <w:t>apoznał się z aktualnymi krajowymi inicjatywami z zakresu historii mówionej, nie potrafi jednak przetransponować stosowanych wzorców do własnych prac.</w:t>
            </w:r>
          </w:p>
          <w:p w14:paraId="31FAFA29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C92B" w14:textId="77777777"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dostateczną wiedzę warsztatową na temat przygotowania i przeprowadzenia wywiadów ze świadkami historii. </w:t>
            </w:r>
          </w:p>
          <w:p w14:paraId="50413B08" w14:textId="77777777"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przetransponować stosowane wzorce do własnych prac w niewielkim zakresie.</w:t>
            </w:r>
          </w:p>
          <w:p w14:paraId="71827586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8ACB" w14:textId="77777777"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dobrym. </w:t>
            </w:r>
          </w:p>
          <w:p w14:paraId="185063FE" w14:textId="77777777"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BD5F" w14:textId="77777777"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więcej niż dobrym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. </w:t>
            </w:r>
          </w:p>
          <w:p w14:paraId="5325C4E5" w14:textId="77777777" w:rsidR="000F0A27" w:rsidRPr="001F59AA" w:rsidRDefault="0068315D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67CB" w14:textId="77777777"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bardzo dobrym. </w:t>
            </w:r>
          </w:p>
          <w:p w14:paraId="633DD872" w14:textId="77777777"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 lub odnieść się do nich krytycznie.</w:t>
            </w:r>
          </w:p>
        </w:tc>
      </w:tr>
      <w:tr w:rsidR="000F0A27" w:rsidRPr="00861E63" w14:paraId="60B71B24" w14:textId="77777777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DE5A" w14:textId="77777777" w:rsidR="000F0A27" w:rsidRPr="001F59AA" w:rsidRDefault="00706826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U_01</w:t>
            </w:r>
          </w:p>
          <w:p w14:paraId="54D5F44B" w14:textId="77777777" w:rsidR="00405491" w:rsidRPr="001F59AA" w:rsidRDefault="00405491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B3AB" w14:textId="77777777" w:rsidR="00405491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Nie w pełni rozumie</w:t>
            </w:r>
            <w:r w:rsidR="00405491"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znaczenie osiągnięć historii mówionej w badaniach historycznych, słabo orientuje się co do możliwości ich szerszego zastosowania.</w:t>
            </w:r>
          </w:p>
          <w:p w14:paraId="223E7978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Ma wyłącznie minimalne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51C6BBF9" w14:textId="77777777" w:rsidR="000F0A27" w:rsidRPr="001F59AA" w:rsidRDefault="00405491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Przedstawiona przez niego praca w postaci wywiadu spełnia jedynie podstawowe wymogi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merytoryczne i techniczne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60EF5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</w:t>
            </w:r>
            <w:r w:rsidR="001159F5">
              <w:rPr>
                <w:rFonts w:ascii="Times New Roman" w:hAnsi="Times New Roman" w:cs="Times New Roman"/>
                <w:kern w:val="2"/>
                <w:lang w:eastAsia="hi-IN"/>
              </w:rPr>
              <w:t xml:space="preserve">dostatecznie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orientuje się jednak co do możliwości ich szerszego zastosowania.</w:t>
            </w:r>
          </w:p>
          <w:p w14:paraId="5F189C20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Ma dostateczne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4E2A70A2" w14:textId="77777777"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DE1A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406870D3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01BD1F48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dobre przygotowanie merytoryczne i praktyczne.</w:t>
            </w:r>
          </w:p>
          <w:p w14:paraId="4F65AB5A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7D42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58B1041F" w14:textId="77777777"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W stopniu więcej niż dobrym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19F80D7A" w14:textId="77777777"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Posiada jedynie drobne uchybienia merytoryczne lub praktyczne.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D098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14:paraId="4B3437CD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Bardzo 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14:paraId="2D4D927C" w14:textId="77777777"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bardzo dobre przygotowanie merytoryczne i praktyczne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, nie zawiera uchybień w obydwu zakresach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  <w:p w14:paraId="13F95ED0" w14:textId="77777777"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F0A27" w:rsidRPr="00861E63" w14:paraId="19EED9A5" w14:textId="77777777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1C27" w14:textId="77777777" w:rsidR="000F0A27" w:rsidRPr="001F59AA" w:rsidRDefault="000F0A27" w:rsidP="00D91D7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lastRenderedPageBreak/>
              <w:t>K_01;</w:t>
            </w:r>
          </w:p>
          <w:p w14:paraId="6BD9E978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K_02</w:t>
            </w:r>
          </w:p>
          <w:p w14:paraId="21DE909D" w14:textId="77777777"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9FCA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 xml:space="preserve">Nie przykłada większej uwagi do poziomu swojej wiedzy, poza dostrzeżeniem potrzeby doskonalenia umiejętności nie podejmuje w tym kierunku żadnych działań.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F089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Dostrzega potrzebę określenia poziomu swojej wiedzy oraz doskonalenia umiejętności, podejmowane w tym kierunku działania są dostrzegalne.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7DD4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W znacznym stopniu poprawnie diagnozuje poziom swojej wiedzy, podejmuje działania w kierunku podnoszenia umiejętności z dobrym rezultatem</w:t>
            </w:r>
            <w:r w:rsidR="002245B8" w:rsidRPr="001F5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017C" w14:textId="77777777"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W znacznym stopniu poprawnie diagnozuje poziom swojej wiedzy</w:t>
            </w:r>
            <w:r w:rsidR="002245B8" w:rsidRPr="001F59AA">
              <w:rPr>
                <w:rFonts w:ascii="Times New Roman" w:hAnsi="Times New Roman" w:cs="Times New Roman"/>
                <w:kern w:val="1"/>
              </w:rPr>
              <w:t>, stara się ją samodzielnie poszerzyć, osiąga dobre rezultaty w podnoszeniu umiejętności.</w:t>
            </w:r>
          </w:p>
          <w:p w14:paraId="1A19D93A" w14:textId="77777777" w:rsidR="002245B8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Postawa na zajęciach i praca zaliczeniowa świadczą o świadomości znaczenia relacji świadków historii dla zachowania tożsamości narodowej i kształtowania więzi społecznych.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3E1D" w14:textId="77777777" w:rsidR="000F0A27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Potrafi obiektywnie określić poziom swojej wiedzy, poszerza ją samodzielnie. Poszukuje wzorców i inspiracji do doskonalenia umiejętności i korzysta z nich. Postawa na zajęciach i praca zaliczeniowa świadczą o głębokiej świadomości znaczenia relacji świadków historii dla zachowania tożsamości narodowej i kształtowania więzi społecznych.</w:t>
            </w:r>
          </w:p>
        </w:tc>
      </w:tr>
    </w:tbl>
    <w:p w14:paraId="7B205333" w14:textId="77777777" w:rsidR="000F0A27" w:rsidRPr="00861E63" w:rsidRDefault="000F0A27" w:rsidP="000F0A27">
      <w:pPr>
        <w:shd w:val="clear" w:color="auto" w:fill="FFFFFF"/>
        <w:jc w:val="both"/>
      </w:pPr>
    </w:p>
    <w:p w14:paraId="2224B793" w14:textId="77777777" w:rsidR="00706826" w:rsidRPr="00861E63" w:rsidRDefault="000F0A27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75A3598A" w14:textId="77777777" w:rsidR="00037214" w:rsidRPr="00861E63" w:rsidRDefault="00037214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14:paraId="16AF0CDB" w14:textId="77777777" w:rsidR="00037214" w:rsidRPr="00861E63" w:rsidRDefault="00037214" w:rsidP="00037214">
      <w:pPr>
        <w:shd w:val="clear" w:color="auto" w:fill="FFFFFF"/>
        <w:contextualSpacing/>
        <w:jc w:val="both"/>
        <w:rPr>
          <w:rFonts w:ascii="Times New Roman" w:hAnsi="Times New Roman" w:cs="Times New Roman"/>
          <w:bCs/>
        </w:rPr>
      </w:pPr>
    </w:p>
    <w:p w14:paraId="548CDBA3" w14:textId="77777777" w:rsidR="00037214" w:rsidRDefault="00037214" w:rsidP="00037214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– elementarz</w:t>
      </w:r>
      <w:r w:rsidRPr="00861E63">
        <w:rPr>
          <w:rFonts w:ascii="Times New Roman" w:hAnsi="Times New Roman" w:cs="Times New Roman"/>
          <w:sz w:val="24"/>
          <w:szCs w:val="24"/>
        </w:rPr>
        <w:t>, oprac. M. Kurkowska-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, E. Szpak, A. Drobik, M. Jarząbek, M. Stasiak, Warszawa 2008 dostęp online: </w:t>
      </w:r>
      <w:hyperlink r:id="rId8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https://www.nck.pl/upload/hisoria-mowiona-elementarz.pdf</w:t>
        </w:r>
      </w:hyperlink>
    </w:p>
    <w:p w14:paraId="3AD2F141" w14:textId="77777777" w:rsidR="00037214" w:rsidRDefault="00037214" w:rsidP="00037214">
      <w:pPr>
        <w:shd w:val="clear" w:color="auto" w:fill="FFFFFF"/>
        <w:ind w:firstLine="708"/>
        <w:contextualSpacing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61E63">
        <w:rPr>
          <w:rFonts w:ascii="Times New Roman" w:hAnsi="Times New Roman" w:cs="Times New Roman"/>
          <w:bCs/>
          <w:i/>
          <w:sz w:val="24"/>
          <w:szCs w:val="24"/>
        </w:rPr>
        <w:t>Krok po kroku – przewodnik po historii mówionej</w:t>
      </w:r>
      <w:r w:rsidRPr="00861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Na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podstawie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 Judith Moyer,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t>Step-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lastRenderedPageBreak/>
        <w:t>by-step Guide to oral history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1993, revised 1999.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Tłumaczenie i adaptacja M. </w:t>
      </w:r>
      <w:proofErr w:type="spellStart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Koszyńska</w:t>
      </w:r>
      <w:proofErr w:type="spellEnd"/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Pr="00861E6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 online: </w:t>
      </w:r>
      <w:hyperlink r:id="rId9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http://www.ceo.org.pl/pl/sendler/news/krok-po-kroku-przewodnik-po-historii-mowionej</w:t>
        </w:r>
      </w:hyperlink>
    </w:p>
    <w:p w14:paraId="497E19D0" w14:textId="77777777"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uzupełniająca: </w:t>
      </w:r>
    </w:p>
    <w:p w14:paraId="05B11A2E" w14:textId="77777777"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Cs/>
        </w:rPr>
      </w:pPr>
    </w:p>
    <w:p w14:paraId="7646137A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Atkinson P.,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Hammersley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Metody badań terenowych</w:t>
      </w:r>
      <w:r w:rsidRPr="00861E63">
        <w:rPr>
          <w:rFonts w:ascii="Times New Roman" w:hAnsi="Times New Roman" w:cs="Times New Roman"/>
          <w:sz w:val="24"/>
          <w:szCs w:val="24"/>
        </w:rPr>
        <w:t>, Poznań 2000</w:t>
      </w:r>
    </w:p>
    <w:p w14:paraId="79661512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Bartmiński J.,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– czyli nobilitacja perspektywy „zwykłego człowieka”</w:t>
      </w:r>
      <w:r w:rsidRPr="00861E63">
        <w:rPr>
          <w:rFonts w:ascii="Times New Roman" w:hAnsi="Times New Roman" w:cs="Times New Roman"/>
          <w:sz w:val="24"/>
          <w:szCs w:val="24"/>
        </w:rPr>
        <w:t>, „Rocznik Przemyski”, t. 47</w:t>
      </w:r>
      <w:r>
        <w:rPr>
          <w:rFonts w:ascii="Times New Roman" w:hAnsi="Times New Roman" w:cs="Times New Roman"/>
          <w:sz w:val="24"/>
          <w:szCs w:val="24"/>
        </w:rPr>
        <w:t>, z. 2</w:t>
      </w:r>
      <w:r w:rsidRPr="00861E63">
        <w:rPr>
          <w:rFonts w:ascii="Times New Roman" w:hAnsi="Times New Roman" w:cs="Times New Roman"/>
          <w:sz w:val="24"/>
          <w:szCs w:val="24"/>
        </w:rPr>
        <w:t>: 2011, s. 173-177</w:t>
      </w:r>
    </w:p>
    <w:p w14:paraId="5C434727" w14:textId="77777777" w:rsidR="00732D85" w:rsidRDefault="00732D85" w:rsidP="005B3E4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Baum-Gruszowska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Historia Mówiona jako źródło historyczne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Światła w ciemności. Sprawiedliwi Wśród Narodów Świata. Relacje historii mówionej w działaniach edukacyjnych</w:t>
      </w:r>
      <w:r w:rsidRPr="00861E63">
        <w:rPr>
          <w:rFonts w:ascii="Times New Roman" w:hAnsi="Times New Roman" w:cs="Times New Roman"/>
          <w:sz w:val="24"/>
          <w:szCs w:val="24"/>
        </w:rPr>
        <w:t xml:space="preserve">. red. M. Baum-Gruszowska, D.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Majuk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Lublin 2009, s. 49-51</w:t>
      </w:r>
      <w:r>
        <w:rPr>
          <w:rFonts w:ascii="Times New Roman" w:hAnsi="Times New Roman" w:cs="Times New Roman"/>
          <w:sz w:val="24"/>
          <w:szCs w:val="24"/>
        </w:rPr>
        <w:t xml:space="preserve"> dostęp online: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http://biblioteka.teatrnn.pl/dlibra/dlibra/doccontent?id=44359</w:t>
        </w:r>
      </w:hyperlink>
    </w:p>
    <w:p w14:paraId="1C0D8780" w14:textId="77777777" w:rsidR="00732D85" w:rsidRPr="00475B84" w:rsidRDefault="00732D85" w:rsidP="00CF333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Czapigo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- realizacja nagrań,</w:t>
      </w:r>
      <w:r w:rsidRPr="00861E63">
        <w:rPr>
          <w:rFonts w:ascii="Times New Roman" w:hAnsi="Times New Roman" w:cs="Times New Roman"/>
          <w:sz w:val="24"/>
          <w:szCs w:val="24"/>
        </w:rPr>
        <w:t xml:space="preserve"> w: </w:t>
      </w:r>
      <w:r w:rsidRPr="00861E63">
        <w:rPr>
          <w:rFonts w:ascii="Times New Roman" w:hAnsi="Times New Roman" w:cs="Times New Roman"/>
          <w:i/>
          <w:sz w:val="24"/>
          <w:szCs w:val="24"/>
        </w:rPr>
        <w:t>Archiwistyka społeczna</w:t>
      </w:r>
      <w:r w:rsidRPr="00861E63">
        <w:rPr>
          <w:rFonts w:ascii="Times New Roman" w:hAnsi="Times New Roman" w:cs="Times New Roman"/>
          <w:sz w:val="24"/>
          <w:szCs w:val="24"/>
        </w:rPr>
        <w:t>, Warszawa 2012, s. 69-80.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B84">
        <w:rPr>
          <w:rFonts w:ascii="Times New Roman" w:hAnsi="Times New Roman" w:cs="Times New Roman"/>
          <w:sz w:val="24"/>
          <w:szCs w:val="24"/>
          <w:lang w:val="de-DE"/>
        </w:rPr>
        <w:t>Dostęp</w:t>
      </w:r>
      <w:proofErr w:type="spellEnd"/>
      <w:r w:rsidRPr="00475B84">
        <w:rPr>
          <w:rFonts w:ascii="Times New Roman" w:hAnsi="Times New Roman" w:cs="Times New Roman"/>
          <w:sz w:val="24"/>
          <w:szCs w:val="24"/>
          <w:lang w:val="de-DE"/>
        </w:rPr>
        <w:t xml:space="preserve"> online: </w:t>
      </w:r>
      <w:hyperlink r:id="rId11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http://biblioteka.teatrnn.pl/dlibra/dlibra/doccontent?id=45382</w:t>
        </w:r>
      </w:hyperlink>
    </w:p>
    <w:p w14:paraId="4E13F54B" w14:textId="77777777"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</w:t>
      </w:r>
      <w:r w:rsidRPr="00861E63">
        <w:rPr>
          <w:rFonts w:ascii="Times New Roman" w:hAnsi="Times New Roman" w:cs="Times New Roman"/>
          <w:sz w:val="24"/>
          <w:szCs w:val="24"/>
        </w:rPr>
        <w:t xml:space="preserve">, [w:] </w:t>
      </w:r>
      <w:r w:rsidRPr="00861E63">
        <w:rPr>
          <w:rFonts w:ascii="Times New Roman" w:hAnsi="Times New Roman" w:cs="Times New Roman"/>
          <w:i/>
          <w:sz w:val="24"/>
          <w:szCs w:val="24"/>
        </w:rPr>
        <w:t>Wojna. Doświadczenie i zapis – nowe źródła, problemy, metody badawcze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Buryła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i P. Rodak, Kraków 2006</w:t>
      </w:r>
      <w:r>
        <w:rPr>
          <w:rFonts w:ascii="Times New Roman" w:hAnsi="Times New Roman" w:cs="Times New Roman"/>
          <w:sz w:val="24"/>
          <w:szCs w:val="24"/>
        </w:rPr>
        <w:t xml:space="preserve"> dostęp online: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http://biblioteka.teatrnn.pl/dlibra/Content/9618/Historia_mowiona_i_wojna.pdf</w:t>
        </w:r>
      </w:hyperlink>
    </w:p>
    <w:p w14:paraId="6EB61622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wojna: doświadczenie obozu koncentracyjnego w perspektywie narracji biograficznych</w:t>
      </w:r>
      <w:r w:rsidRPr="00861E63">
        <w:rPr>
          <w:rFonts w:ascii="Times New Roman" w:hAnsi="Times New Roman" w:cs="Times New Roman"/>
          <w:sz w:val="24"/>
          <w:szCs w:val="24"/>
        </w:rPr>
        <w:t>, Wrocław 2010</w:t>
      </w:r>
    </w:p>
    <w:p w14:paraId="5A7C1906" w14:textId="77777777" w:rsidR="00732D85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w świetle etnolingwistyki</w:t>
      </w:r>
      <w:r w:rsidRPr="00861E63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Niebrzegowska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-Bartmińska, S. 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Wasiuta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Lublin 2008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3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http://biblioteka.teatrnn.pl/dlibra/Content/43855/Historia_mowiona_Etnolingw.pdf</w:t>
        </w:r>
      </w:hyperlink>
    </w:p>
    <w:p w14:paraId="65D8F2FD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w krajach postkomunistycznych. Rekonesans</w:t>
      </w:r>
      <w:r w:rsidRPr="00861E63">
        <w:rPr>
          <w:rFonts w:ascii="Times New Roman" w:hAnsi="Times New Roman" w:cs="Times New Roman"/>
          <w:sz w:val="24"/>
          <w:szCs w:val="24"/>
        </w:rPr>
        <w:t>, „Kultura i Historia” 2010, nr 18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4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http://www.kulturaihistoria.umcs.lublin.pl/archives/1887</w:t>
        </w:r>
      </w:hyperlink>
    </w:p>
    <w:p w14:paraId="4EEEBEC2" w14:textId="77777777" w:rsidR="00732D85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Kałwa</w:t>
      </w:r>
      <w:r w:rsidRPr="00CF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r w:rsidRPr="00472007">
        <w:rPr>
          <w:rFonts w:ascii="Times New Roman" w:hAnsi="Times New Roman" w:cs="Times New Roman"/>
          <w:i/>
          <w:sz w:val="24"/>
          <w:szCs w:val="24"/>
        </w:rPr>
        <w:t>Historia mówiona w polskich badaniach dziejów najnowszych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 r. 7: 2017, s. 164-183 (dokument elektroniczny udostępniony przez wykładowcę) </w:t>
      </w:r>
    </w:p>
    <w:p w14:paraId="3818F311" w14:textId="77777777"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E63">
        <w:rPr>
          <w:rFonts w:ascii="Times New Roman" w:hAnsi="Times New Roman" w:cs="Times New Roman"/>
          <w:sz w:val="24"/>
          <w:szCs w:val="24"/>
        </w:rPr>
        <w:t>Kersten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K.,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Relacje jako typ źródła historycznego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Pamiętnik X Powszechnego Zjazdu Historyków Polskich w Lublinie 17-21 września 1968 r. Referaty plenarne</w:t>
      </w:r>
      <w:r w:rsidRPr="00861E63">
        <w:rPr>
          <w:rFonts w:ascii="Times New Roman" w:hAnsi="Times New Roman" w:cs="Times New Roman"/>
          <w:sz w:val="24"/>
          <w:szCs w:val="24"/>
        </w:rPr>
        <w:t>, Warszawa 1968, s. 316-329</w:t>
      </w:r>
    </w:p>
    <w:p w14:paraId="30319DCE" w14:textId="77777777" w:rsidR="00732D85" w:rsidRPr="00494C09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Kierzkowski M., </w:t>
      </w:r>
      <w:r w:rsidRPr="00494C09">
        <w:rPr>
          <w:rFonts w:ascii="Times New Roman" w:hAnsi="Times New Roman" w:cs="Times New Roman"/>
          <w:i/>
          <w:sz w:val="24"/>
          <w:szCs w:val="24"/>
        </w:rPr>
        <w:t>Historia mówiona – próba definicji pojęcia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Mówionej”, r. 4: 2014, s. 5-20 Dostęp online: </w:t>
      </w:r>
      <w:hyperlink r:id="rId15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http://opip.megiteam.pl/files/0003/1932/wrhm_4_druk2__5-20__Micha__Kierzkowski.pdf</w:t>
        </w:r>
      </w:hyperlink>
    </w:p>
    <w:p w14:paraId="7A7FBE60" w14:textId="77777777" w:rsidR="00732D85" w:rsidRPr="00475B84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Kierzkowski M., </w:t>
      </w:r>
      <w:hyperlink r:id="rId16" w:history="1">
        <w:r w:rsidRPr="00861E63">
          <w:rPr>
            <w:rStyle w:val="Uwydatnienie"/>
            <w:rFonts w:ascii="Times New Roman" w:hAnsi="Times New Roman" w:cs="Times New Roman"/>
            <w:sz w:val="24"/>
            <w:szCs w:val="24"/>
          </w:rPr>
          <w:t>Źródła ustne (audiowizualne) w kontekście badań historycznych. Próba metodologicznego oglądu statusu relacji ustnych,</w:t>
        </w:r>
      </w:hyperlink>
      <w:r w:rsidRPr="00861E63">
        <w:rPr>
          <w:rFonts w:ascii="Times New Roman" w:hAnsi="Times New Roman" w:cs="Times New Roman"/>
          <w:sz w:val="24"/>
          <w:szCs w:val="24"/>
        </w:rPr>
        <w:t xml:space="preserve"> Wrocław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84">
        <w:rPr>
          <w:rFonts w:ascii="Times New Roman" w:hAnsi="Times New Roman" w:cs="Times New Roman"/>
          <w:sz w:val="24"/>
          <w:szCs w:val="24"/>
        </w:rPr>
        <w:t xml:space="preserve">Dostęp online: </w:t>
      </w:r>
      <w:hyperlink r:id="rId17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http://biblioteka.teatrnn.pl/dlibra/Content/25574/michal%20kierzkowski-wroclaw.pdf</w:t>
        </w:r>
      </w:hyperlink>
    </w:p>
    <w:p w14:paraId="11B76137" w14:textId="77777777"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Kudela-Świątek W.,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Odpamiętane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>. O historii mówionej na przykładzie narracji kazachstańskich Polaków o represjach na tle narodowościowym i religijnym</w:t>
      </w:r>
      <w:r w:rsidRPr="00861E63">
        <w:rPr>
          <w:rFonts w:ascii="Times New Roman" w:hAnsi="Times New Roman" w:cs="Times New Roman"/>
          <w:sz w:val="24"/>
          <w:szCs w:val="24"/>
        </w:rPr>
        <w:t>, Kraków 2013</w:t>
      </w:r>
    </w:p>
    <w:p w14:paraId="431923AB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Bajka o Kopciuszku –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861E63">
        <w:rPr>
          <w:rFonts w:ascii="Times New Roman" w:hAnsi="Times New Roman" w:cs="Times New Roman"/>
          <w:sz w:val="24"/>
          <w:szCs w:val="24"/>
        </w:rPr>
        <w:t xml:space="preserve"> [w:] tejże,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zwykłych ludzi. Współczesna angielska historiografia dziejów społecznych</w:t>
      </w:r>
      <w:r w:rsidRPr="00861E63">
        <w:rPr>
          <w:rFonts w:ascii="Times New Roman" w:hAnsi="Times New Roman" w:cs="Times New Roman"/>
          <w:sz w:val="24"/>
          <w:szCs w:val="24"/>
        </w:rPr>
        <w:t>, Kraków 2003, s. 176-187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8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http://biblioteka.teatrnn.pl/dlibra/dlibra/doccontent?id=43724</w:t>
        </w:r>
      </w:hyperlink>
    </w:p>
    <w:p w14:paraId="367A22CD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Kurkowska-</w:t>
      </w:r>
      <w:proofErr w:type="spellStart"/>
      <w:r w:rsidRPr="00861E63">
        <w:rPr>
          <w:rFonts w:ascii="Times New Roman" w:hAnsi="Times New Roman" w:cs="Times New Roman"/>
          <w:sz w:val="24"/>
          <w:szCs w:val="24"/>
        </w:rPr>
        <w:t>Budzan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 xml:space="preserve"> M.,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Informator, świadek historii, narrator – kilka wątków epistemologicznych i etycznych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oral</w:t>
      </w:r>
      <w:proofErr w:type="spellEnd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sz w:val="24"/>
          <w:szCs w:val="24"/>
        </w:rPr>
        <w:t>, „Wrocławski Rocznik Historii Mówionej”, R. 1: 2011, s. 9-34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9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https://wrhm.szmigiel.design/index.php/wrhm/article/view/5/1</w:t>
        </w:r>
      </w:hyperlink>
    </w:p>
    <w:p w14:paraId="0695D77C" w14:textId="77777777" w:rsidR="00732D85" w:rsidRDefault="00732D85" w:rsidP="005B3E4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Lewandowska I., </w:t>
      </w:r>
      <w:r w:rsidRPr="00861E63">
        <w:rPr>
          <w:rFonts w:ascii="Times New Roman" w:hAnsi="Times New Roman" w:cs="Times New Roman"/>
          <w:i/>
          <w:sz w:val="24"/>
          <w:szCs w:val="24"/>
        </w:rPr>
        <w:t xml:space="preserve">Historycy wobec metody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oral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1E63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861E63">
        <w:rPr>
          <w:rFonts w:ascii="Times New Roman" w:hAnsi="Times New Roman" w:cs="Times New Roman"/>
          <w:i/>
          <w:sz w:val="24"/>
          <w:szCs w:val="24"/>
        </w:rPr>
        <w:t>. Przegląd polskiej literatury naukowej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– Archiwistyka – Informacja naukowa. Prace dedykowane Profesorowi Bohdanowi Ryszewskiemu</w:t>
      </w:r>
      <w:r w:rsidRPr="00861E63">
        <w:rPr>
          <w:rFonts w:ascii="Times New Roman" w:hAnsi="Times New Roman" w:cs="Times New Roman"/>
          <w:sz w:val="24"/>
          <w:szCs w:val="24"/>
        </w:rPr>
        <w:t>, red. Marzena Świgoń, Olsztyn 2009, s. 127-138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2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http://izabela-lewandowska.pl/img/publikacje/Oral%20History/historycy.pdf</w:t>
        </w:r>
      </w:hyperlink>
    </w:p>
    <w:p w14:paraId="3D786EB0" w14:textId="77777777"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Stasiak M., </w:t>
      </w:r>
      <w:r w:rsidRPr="00CF3337">
        <w:rPr>
          <w:rFonts w:ascii="Times New Roman" w:hAnsi="Times New Roman" w:cs="Times New Roman"/>
          <w:i/>
          <w:sz w:val="24"/>
          <w:szCs w:val="24"/>
        </w:rPr>
        <w:t>„Czy więc byliśmy i jesteśmy naiwni…?” Jeszcze jeden głos w debacie nad wykorzystaniem relacji ustnych w badaniach najnowszej historii Polski</w:t>
      </w:r>
      <w:r>
        <w:rPr>
          <w:rFonts w:ascii="Times New Roman" w:hAnsi="Times New Roman" w:cs="Times New Roman"/>
          <w:sz w:val="24"/>
          <w:szCs w:val="24"/>
        </w:rPr>
        <w:t xml:space="preserve">, „Wrocławski </w:t>
      </w:r>
      <w:r>
        <w:rPr>
          <w:rFonts w:ascii="Times New Roman" w:hAnsi="Times New Roman" w:cs="Times New Roman"/>
          <w:sz w:val="24"/>
          <w:szCs w:val="24"/>
        </w:rPr>
        <w:lastRenderedPageBreak/>
        <w:t>Rocznik Historii Mówionej”, r. 8: 2018, s. 29-61 (dokument elektroniczny udostępniony przez wykładowcę)</w:t>
      </w:r>
    </w:p>
    <w:p w14:paraId="503B2A15" w14:textId="77777777" w:rsidR="00732D85" w:rsidRDefault="00732D85" w:rsidP="00732D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A40CC" w14:textId="77777777" w:rsidR="007C2A5E" w:rsidRPr="00861E63" w:rsidRDefault="007C2A5E" w:rsidP="00732D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2248B6E" w14:textId="77777777" w:rsidR="00037214" w:rsidRPr="00861E63" w:rsidRDefault="00037214" w:rsidP="00037214">
      <w:pPr>
        <w:pStyle w:val="Nagwek4"/>
        <w:tabs>
          <w:tab w:val="left" w:pos="2609"/>
        </w:tabs>
      </w:pPr>
      <w:r w:rsidRPr="00861E63">
        <w:t>Strony internetowe</w:t>
      </w:r>
    </w:p>
    <w:p w14:paraId="5F05D313" w14:textId="77777777" w:rsidR="00037214" w:rsidRDefault="00AB3FD1" w:rsidP="0003721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www.audiohistoria.pl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(Archiwum Historii Mówionej)</w:t>
      </w:r>
    </w:p>
    <w:p w14:paraId="7D7F711E" w14:textId="77777777" w:rsidR="005B3E4E" w:rsidRPr="00861E63" w:rsidRDefault="00AB3FD1" w:rsidP="0003721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B3E4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https://karta.org.pl/</w:t>
        </w:r>
      </w:hyperlink>
      <w:r w:rsidR="005B3E4E">
        <w:rPr>
          <w:rFonts w:ascii="Times New Roman" w:hAnsi="Times New Roman" w:cs="Times New Roman"/>
          <w:sz w:val="24"/>
          <w:szCs w:val="24"/>
        </w:rPr>
        <w:t xml:space="preserve"> (Ośrodek Karta)</w:t>
      </w:r>
    </w:p>
    <w:p w14:paraId="1D237759" w14:textId="77777777" w:rsidR="00037214" w:rsidRPr="00861E63" w:rsidRDefault="00AB3FD1" w:rsidP="0003721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www.pthm.pl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internetowa Polskiego Towarzystwa Historii Mówionej)</w:t>
      </w:r>
    </w:p>
    <w:p w14:paraId="74A65716" w14:textId="77777777" w:rsidR="00037214" w:rsidRPr="00861E63" w:rsidRDefault="00AB3FD1" w:rsidP="0003721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www.swiadkowieprl.pl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projektu Świadkowie RPL realizowanego przez Muzeum PRL)</w:t>
      </w:r>
    </w:p>
    <w:p w14:paraId="2C67EB51" w14:textId="77777777" w:rsidR="00037214" w:rsidRPr="00861E63" w:rsidRDefault="00AB3FD1" w:rsidP="00037214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www.teatrnn.pl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Ośrodka Brama Grodzka Teatr NN)</w:t>
      </w:r>
    </w:p>
    <w:p w14:paraId="29BB53E0" w14:textId="77777777" w:rsidR="00037214" w:rsidRPr="00861E63" w:rsidRDefault="00037214" w:rsidP="00037214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8D7CDD" w14:textId="77777777" w:rsidR="00037214" w:rsidRPr="00861E63" w:rsidRDefault="00037214" w:rsidP="00037214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8FBDE82" w14:textId="77777777" w:rsidR="000F0A27" w:rsidRPr="00861E6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861E63" w14:paraId="57FC61B8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1238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88BC4E3" w14:textId="77777777" w:rsidR="000F0A27" w:rsidRPr="00861E63" w:rsidRDefault="000F0A27" w:rsidP="00D91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0A6F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861E63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3996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6EC1399" w14:textId="77777777"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8A1D5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54CA1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BE0B" w14:textId="77777777"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RPr="00861E63" w14:paraId="4AB706EA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B2C1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4099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070B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2C8D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B4B" w14:textId="77777777"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0F91" w14:textId="77777777"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14:paraId="03C81FDA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25A8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9863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FF8F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D284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C2F5" w14:textId="77777777"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02E6" w14:textId="77777777"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14:paraId="5014AFB3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B00F" w14:textId="77777777"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0FC54" w14:textId="77777777"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K_U13;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E3ED" w14:textId="77777777" w:rsidR="000F0A27" w:rsidRPr="00861E63" w:rsidRDefault="0011735D" w:rsidP="007533B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EAE4" w14:textId="77777777"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06F7" w14:textId="77777777" w:rsidR="000F0A27" w:rsidRPr="00861E63" w:rsidRDefault="0011735D" w:rsidP="00AD59A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1F47" w14:textId="77777777"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2, F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</w:tc>
      </w:tr>
      <w:tr w:rsidR="000F0A27" w:rsidRPr="00861E63" w14:paraId="523F5013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535C0" w14:textId="77777777" w:rsidR="000F0A27" w:rsidRPr="00861E63" w:rsidRDefault="00190B8F" w:rsidP="00190B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  <w:r w:rsidR="000F0A27" w:rsidRPr="00861E63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EAC8" w14:textId="77777777" w:rsidR="000F0A27" w:rsidRPr="00861E63" w:rsidRDefault="0011735D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K_K01;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C0F1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89F91" w14:textId="77777777" w:rsidR="000F0A27" w:rsidRPr="00861E63" w:rsidRDefault="003D307B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3220" w14:textId="77777777"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D528" w14:textId="77777777" w:rsidR="000F0A27" w:rsidRPr="00861E63" w:rsidRDefault="003D307B" w:rsidP="00E2131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  <w:r w:rsidR="0011735D" w:rsidRPr="0086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RPr="00861E63" w14:paraId="366EB2AE" w14:textId="77777777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BBFF" w14:textId="77777777"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1056" w14:textId="77777777"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B7FE4" w14:textId="77777777"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4710" w14:textId="77777777" w:rsidR="000F0A27" w:rsidRPr="00861E63" w:rsidRDefault="003D307B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06C1" w14:textId="77777777"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0111" w14:textId="77777777"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1, F3</w:t>
            </w:r>
          </w:p>
        </w:tc>
      </w:tr>
    </w:tbl>
    <w:p w14:paraId="4FC99E51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4CB72D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861E63" w14:paraId="02C0761C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DE7B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BA8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861E63" w14:paraId="2787310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B1F7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278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3A647E04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464A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4492" w14:textId="77777777"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7A6D76F3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254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467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5B8CFF12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4C1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6239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3B45C5C1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31A0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AA07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45FD4F0A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56A6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20D5" w14:textId="77777777"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861E63" w14:paraId="681F39AC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0D4C" w14:textId="77777777"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EE34" w14:textId="77777777"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861E63" w14:paraId="49E93CFF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743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6D8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1435944D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D1C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F87D" w14:textId="77777777" w:rsidR="000F0A27" w:rsidRPr="00861E63" w:rsidRDefault="003D307B" w:rsidP="00190B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2C0F4A5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0CFC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1688" w14:textId="77777777"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2A170010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5A12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5169" w14:textId="77777777" w:rsidR="000F0A27" w:rsidRPr="00E2131A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14:paraId="6808F29D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3443" w14:textId="77777777"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CF00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</w:t>
            </w:r>
            <w:r w:rsidR="00542DAD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1741CCD5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0530B" w14:textId="77777777" w:rsidR="000F0A27" w:rsidRPr="00861E63" w:rsidRDefault="000F0A27" w:rsidP="00D91D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96F4" w14:textId="77777777" w:rsidR="000F0A27" w:rsidRPr="00E2131A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 w:rsidR="00542DAD" w:rsidRPr="00E2131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14:paraId="6878432E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D813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42CC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14:paraId="6124B343" w14:textId="77777777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28F4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E1267" w14:textId="77777777" w:rsidR="000F0A27" w:rsidRPr="00587EAE" w:rsidRDefault="00E2131A" w:rsidP="003D30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3D307B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861E63" w14:paraId="380D254F" w14:textId="77777777" w:rsidTr="00D91D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F3DF" w14:textId="77777777"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8662" w14:textId="77777777"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6B5D1B04" w14:textId="77777777" w:rsidR="000F0A27" w:rsidRPr="00861E63" w:rsidRDefault="000F0A27" w:rsidP="000F0A27">
      <w:pPr>
        <w:shd w:val="clear" w:color="auto" w:fill="FFFFFF"/>
        <w:ind w:firstLine="720"/>
        <w:jc w:val="both"/>
      </w:pPr>
    </w:p>
    <w:p w14:paraId="6DE2680E" w14:textId="77777777" w:rsidR="000F0A27" w:rsidRPr="00861E63" w:rsidRDefault="000F0A27" w:rsidP="000F0A27">
      <w:pPr>
        <w:shd w:val="clear" w:color="auto" w:fill="FFFFFF"/>
        <w:jc w:val="both"/>
      </w:pPr>
    </w:p>
    <w:p w14:paraId="21BEC7D1" w14:textId="77777777" w:rsidR="000F0A27" w:rsidRPr="00861E63" w:rsidRDefault="000F0A27" w:rsidP="000F0A27">
      <w:pPr>
        <w:shd w:val="clear" w:color="auto" w:fill="FFFFFF"/>
        <w:jc w:val="both"/>
      </w:pPr>
    </w:p>
    <w:p w14:paraId="2F04519A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3BB4F05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356FF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D48DB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1A0D9B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C36F0" w14:textId="2FAC3B1A" w:rsidR="009E0B6D" w:rsidRDefault="00080C0B" w:rsidP="009E0B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</w:r>
      <w:r w:rsidR="009E0B6D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307482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4F6474A5" w14:textId="77777777"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BC784" w14:textId="77777777"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1EA2C" w14:textId="26BB4B91" w:rsidR="00475B84" w:rsidRDefault="00475B84" w:rsidP="00475B8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0714A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F5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714A5">
        <w:rPr>
          <w:rFonts w:ascii="Times New Roman" w:hAnsi="Times New Roman" w:cs="Times New Roman"/>
          <w:sz w:val="24"/>
          <w:szCs w:val="24"/>
        </w:rPr>
        <w:t>2</w:t>
      </w:r>
      <w:r w:rsidR="00080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015DF2" w14:textId="77777777"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861E63" w:rsidSect="00691641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F981" w14:textId="77777777" w:rsidR="00AB3FD1" w:rsidRDefault="00AB3FD1" w:rsidP="000E1C3D">
      <w:r>
        <w:separator/>
      </w:r>
    </w:p>
  </w:endnote>
  <w:endnote w:type="continuationSeparator" w:id="0">
    <w:p w14:paraId="2F46CD13" w14:textId="77777777" w:rsidR="00AB3FD1" w:rsidRDefault="00AB3FD1" w:rsidP="000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818"/>
      <w:docPartObj>
        <w:docPartGallery w:val="Page Numbers (Bottom of Page)"/>
        <w:docPartUnique/>
      </w:docPartObj>
    </w:sdtPr>
    <w:sdtEndPr/>
    <w:sdtContent>
      <w:p w14:paraId="06CD904B" w14:textId="77777777" w:rsidR="00D91D7D" w:rsidRDefault="00576D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7253E54" w14:textId="77777777" w:rsidR="00D91D7D" w:rsidRDefault="00D9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E633" w14:textId="77777777" w:rsidR="00AB3FD1" w:rsidRDefault="00AB3FD1" w:rsidP="000E1C3D">
      <w:r>
        <w:separator/>
      </w:r>
    </w:p>
  </w:footnote>
  <w:footnote w:type="continuationSeparator" w:id="0">
    <w:p w14:paraId="69158A3B" w14:textId="77777777" w:rsidR="00AB3FD1" w:rsidRDefault="00AB3FD1" w:rsidP="000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441803877">
    <w:abstractNumId w:val="1"/>
  </w:num>
  <w:num w:numId="2" w16cid:durableId="109559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06AD"/>
    <w:rsid w:val="00037214"/>
    <w:rsid w:val="00044F18"/>
    <w:rsid w:val="0006032C"/>
    <w:rsid w:val="0006334D"/>
    <w:rsid w:val="000714A5"/>
    <w:rsid w:val="00072F83"/>
    <w:rsid w:val="00073F69"/>
    <w:rsid w:val="00080C0B"/>
    <w:rsid w:val="00087274"/>
    <w:rsid w:val="000A058A"/>
    <w:rsid w:val="000A681E"/>
    <w:rsid w:val="000A6C1A"/>
    <w:rsid w:val="000C5FAE"/>
    <w:rsid w:val="000E1C3D"/>
    <w:rsid w:val="000E77F6"/>
    <w:rsid w:val="000F0A27"/>
    <w:rsid w:val="00101145"/>
    <w:rsid w:val="001064AD"/>
    <w:rsid w:val="0011241F"/>
    <w:rsid w:val="001159F5"/>
    <w:rsid w:val="00116A7B"/>
    <w:rsid w:val="0011735D"/>
    <w:rsid w:val="00134481"/>
    <w:rsid w:val="00152632"/>
    <w:rsid w:val="001678DB"/>
    <w:rsid w:val="00186357"/>
    <w:rsid w:val="00190B8F"/>
    <w:rsid w:val="001A6022"/>
    <w:rsid w:val="001A7A71"/>
    <w:rsid w:val="001C41C7"/>
    <w:rsid w:val="001C7356"/>
    <w:rsid w:val="001D512B"/>
    <w:rsid w:val="001D5DA9"/>
    <w:rsid w:val="001D62CE"/>
    <w:rsid w:val="001D79EB"/>
    <w:rsid w:val="001E28B1"/>
    <w:rsid w:val="001E62A5"/>
    <w:rsid w:val="001F59AA"/>
    <w:rsid w:val="00201080"/>
    <w:rsid w:val="002245B8"/>
    <w:rsid w:val="00232D4C"/>
    <w:rsid w:val="002643C9"/>
    <w:rsid w:val="00286E43"/>
    <w:rsid w:val="002E408B"/>
    <w:rsid w:val="002F1813"/>
    <w:rsid w:val="00307482"/>
    <w:rsid w:val="003114C8"/>
    <w:rsid w:val="00312F1E"/>
    <w:rsid w:val="0031673E"/>
    <w:rsid w:val="00333F95"/>
    <w:rsid w:val="00346007"/>
    <w:rsid w:val="00352EDD"/>
    <w:rsid w:val="003603E8"/>
    <w:rsid w:val="00370678"/>
    <w:rsid w:val="003A69F5"/>
    <w:rsid w:val="003D307B"/>
    <w:rsid w:val="003F0480"/>
    <w:rsid w:val="00401E10"/>
    <w:rsid w:val="00405491"/>
    <w:rsid w:val="00417DEA"/>
    <w:rsid w:val="0042479F"/>
    <w:rsid w:val="00447D83"/>
    <w:rsid w:val="00456D5A"/>
    <w:rsid w:val="00457934"/>
    <w:rsid w:val="0046537D"/>
    <w:rsid w:val="00466030"/>
    <w:rsid w:val="00467684"/>
    <w:rsid w:val="00472007"/>
    <w:rsid w:val="00475B84"/>
    <w:rsid w:val="00481266"/>
    <w:rsid w:val="00483BB8"/>
    <w:rsid w:val="00494C09"/>
    <w:rsid w:val="004A109A"/>
    <w:rsid w:val="004D01E8"/>
    <w:rsid w:val="004D0B16"/>
    <w:rsid w:val="004E7EFE"/>
    <w:rsid w:val="004F2E00"/>
    <w:rsid w:val="005035DD"/>
    <w:rsid w:val="00507F58"/>
    <w:rsid w:val="0051469C"/>
    <w:rsid w:val="00527996"/>
    <w:rsid w:val="00533F98"/>
    <w:rsid w:val="00542DAD"/>
    <w:rsid w:val="00544620"/>
    <w:rsid w:val="005462BF"/>
    <w:rsid w:val="005465E2"/>
    <w:rsid w:val="00570B19"/>
    <w:rsid w:val="00576DEB"/>
    <w:rsid w:val="00587EAE"/>
    <w:rsid w:val="00592208"/>
    <w:rsid w:val="005A2982"/>
    <w:rsid w:val="005B1E56"/>
    <w:rsid w:val="005B27E1"/>
    <w:rsid w:val="005B3E4E"/>
    <w:rsid w:val="005B5760"/>
    <w:rsid w:val="005D68C8"/>
    <w:rsid w:val="005E417E"/>
    <w:rsid w:val="005E56F6"/>
    <w:rsid w:val="005E740A"/>
    <w:rsid w:val="005F7113"/>
    <w:rsid w:val="00621D00"/>
    <w:rsid w:val="00624D22"/>
    <w:rsid w:val="006358E4"/>
    <w:rsid w:val="006446A3"/>
    <w:rsid w:val="006525E3"/>
    <w:rsid w:val="0066293D"/>
    <w:rsid w:val="00676077"/>
    <w:rsid w:val="00677683"/>
    <w:rsid w:val="0068315D"/>
    <w:rsid w:val="00691641"/>
    <w:rsid w:val="00695A8C"/>
    <w:rsid w:val="006A19EB"/>
    <w:rsid w:val="006A45C8"/>
    <w:rsid w:val="006B46CB"/>
    <w:rsid w:val="006B7E7E"/>
    <w:rsid w:val="006C3BEC"/>
    <w:rsid w:val="006D355D"/>
    <w:rsid w:val="006E40EC"/>
    <w:rsid w:val="006E77B5"/>
    <w:rsid w:val="006E7E1F"/>
    <w:rsid w:val="0070318A"/>
    <w:rsid w:val="00706826"/>
    <w:rsid w:val="00714D39"/>
    <w:rsid w:val="00720010"/>
    <w:rsid w:val="00732D85"/>
    <w:rsid w:val="00752EA2"/>
    <w:rsid w:val="007533BE"/>
    <w:rsid w:val="007551DF"/>
    <w:rsid w:val="0077350A"/>
    <w:rsid w:val="00775444"/>
    <w:rsid w:val="00781B31"/>
    <w:rsid w:val="00782138"/>
    <w:rsid w:val="007864CB"/>
    <w:rsid w:val="007A0A68"/>
    <w:rsid w:val="007C2A5E"/>
    <w:rsid w:val="007C6C66"/>
    <w:rsid w:val="007E29C9"/>
    <w:rsid w:val="007E33D0"/>
    <w:rsid w:val="007F3B28"/>
    <w:rsid w:val="007F79B6"/>
    <w:rsid w:val="0080670C"/>
    <w:rsid w:val="00811252"/>
    <w:rsid w:val="008129BE"/>
    <w:rsid w:val="008163D1"/>
    <w:rsid w:val="00824688"/>
    <w:rsid w:val="00825E47"/>
    <w:rsid w:val="00832464"/>
    <w:rsid w:val="00847DD8"/>
    <w:rsid w:val="00860629"/>
    <w:rsid w:val="00861E63"/>
    <w:rsid w:val="00862D08"/>
    <w:rsid w:val="00882125"/>
    <w:rsid w:val="008959E7"/>
    <w:rsid w:val="008977BB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6F4E"/>
    <w:rsid w:val="009470B4"/>
    <w:rsid w:val="009744DA"/>
    <w:rsid w:val="00997D3C"/>
    <w:rsid w:val="009A2A10"/>
    <w:rsid w:val="009A6644"/>
    <w:rsid w:val="009A79FB"/>
    <w:rsid w:val="009B1D0E"/>
    <w:rsid w:val="009C479E"/>
    <w:rsid w:val="009C6192"/>
    <w:rsid w:val="009D1779"/>
    <w:rsid w:val="009E0B6D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3FD1"/>
    <w:rsid w:val="00AC0284"/>
    <w:rsid w:val="00AC15B1"/>
    <w:rsid w:val="00AC4C21"/>
    <w:rsid w:val="00AD1F59"/>
    <w:rsid w:val="00AD59AA"/>
    <w:rsid w:val="00AD6727"/>
    <w:rsid w:val="00AE0B07"/>
    <w:rsid w:val="00AF3830"/>
    <w:rsid w:val="00AF7E9A"/>
    <w:rsid w:val="00B11738"/>
    <w:rsid w:val="00B375ED"/>
    <w:rsid w:val="00B405A8"/>
    <w:rsid w:val="00B52018"/>
    <w:rsid w:val="00B60BB9"/>
    <w:rsid w:val="00B61850"/>
    <w:rsid w:val="00B84E60"/>
    <w:rsid w:val="00B93794"/>
    <w:rsid w:val="00B95B66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38FB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333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1D7D"/>
    <w:rsid w:val="00D93BBA"/>
    <w:rsid w:val="00DA0B13"/>
    <w:rsid w:val="00DB421A"/>
    <w:rsid w:val="00DC78F6"/>
    <w:rsid w:val="00DE1EDA"/>
    <w:rsid w:val="00DF543D"/>
    <w:rsid w:val="00E00356"/>
    <w:rsid w:val="00E043EA"/>
    <w:rsid w:val="00E2131A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5620"/>
    <w:rsid w:val="00EC6D0D"/>
    <w:rsid w:val="00ED61F8"/>
    <w:rsid w:val="00EF545E"/>
    <w:rsid w:val="00F04228"/>
    <w:rsid w:val="00F12F01"/>
    <w:rsid w:val="00F1791A"/>
    <w:rsid w:val="00F439CB"/>
    <w:rsid w:val="00F4664A"/>
    <w:rsid w:val="00F50280"/>
    <w:rsid w:val="00F70549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A8EC"/>
  <w15:docId w15:val="{8321D94E-2E78-45A2-B3E7-ACA732E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7214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721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721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37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2D8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C3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3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C3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3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hisoria-mowiona-elementarz.pdf" TargetMode="External"/><Relationship Id="rId13" Type="http://schemas.openxmlformats.org/officeDocument/2006/relationships/hyperlink" Target="http://biblioteka.teatrnn.pl/dlibra/Content/43855/Historia_mowiona_Etnolingw.pdf" TargetMode="External"/><Relationship Id="rId18" Type="http://schemas.openxmlformats.org/officeDocument/2006/relationships/hyperlink" Target="http://biblioteka.teatrnn.pl/dlibra/dlibra/doccontent?id=4372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udiohistor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.teatrnn.pl/dlibra/Content/9618/Historia_mowiona_i_wojna.pdf" TargetMode="External"/><Relationship Id="rId17" Type="http://schemas.openxmlformats.org/officeDocument/2006/relationships/hyperlink" Target="http://biblioteka.teatrnn.pl/dlibra/Content/25574/michal%20kierzkowski-wroclaw.pdf" TargetMode="External"/><Relationship Id="rId25" Type="http://schemas.openxmlformats.org/officeDocument/2006/relationships/hyperlink" Target="http://www.teatrn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ka.teatrnn.pl/dlibra/dlibra/doccontent?id=25574&amp;dirids=1" TargetMode="External"/><Relationship Id="rId20" Type="http://schemas.openxmlformats.org/officeDocument/2006/relationships/hyperlink" Target="http://izabela-lewandowska.pl/img/publikacje/Oral%20History/history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nn.pl/dlibra/dlibra/doccontent?id=45382" TargetMode="External"/><Relationship Id="rId24" Type="http://schemas.openxmlformats.org/officeDocument/2006/relationships/hyperlink" Target="http://www.swiadkowiepr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ip.megiteam.pl/files/0003/1932/wrhm_4_druk2__5-20__Micha__Kierzkowski.pdf" TargetMode="External"/><Relationship Id="rId23" Type="http://schemas.openxmlformats.org/officeDocument/2006/relationships/hyperlink" Target="http://www.pthm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teka.teatrnn.pl/dlibra/dlibra/doccontent?id=44359" TargetMode="External"/><Relationship Id="rId19" Type="http://schemas.openxmlformats.org/officeDocument/2006/relationships/hyperlink" Target="https://wrhm.szmigiel.design/index.php/wrhm/article/view/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o.org.pl/pl/sendler/news/krok-po-kroku-przewodnik-po-historii-mowionej" TargetMode="External"/><Relationship Id="rId14" Type="http://schemas.openxmlformats.org/officeDocument/2006/relationships/hyperlink" Target="http://www.kulturaihistoria.umcs.lublin.pl/archives/1887" TargetMode="External"/><Relationship Id="rId22" Type="http://schemas.openxmlformats.org/officeDocument/2006/relationships/hyperlink" Target="https://karta.org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A42D-D5FC-49C4-9B62-6D7FDE69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2511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33</cp:revision>
  <cp:lastPrinted>2019-09-11T09:02:00Z</cp:lastPrinted>
  <dcterms:created xsi:type="dcterms:W3CDTF">2019-07-14T20:14:00Z</dcterms:created>
  <dcterms:modified xsi:type="dcterms:W3CDTF">2022-06-03T14:34:00Z</dcterms:modified>
</cp:coreProperties>
</file>