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5A1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BA3C0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410A7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DE3F3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01F85F1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5F8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09ED" w14:textId="3EC444CF" w:rsidR="000F0A27" w:rsidRDefault="00B92A5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6D89ABD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34E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979F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99E75E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50D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E86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455947E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31D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599B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508DF5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61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82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7BDE862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E8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2AB9" w14:textId="77777777" w:rsidR="000F0A27" w:rsidRPr="00C75079" w:rsidRDefault="00E863F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Organizacja i zarządzanie biurem turystycznym</w:t>
            </w:r>
          </w:p>
        </w:tc>
      </w:tr>
      <w:tr w:rsidR="000F0A27" w14:paraId="2F35E26C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8A9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334C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BD425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14:paraId="39BA3AF4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0D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266F" w14:textId="77777777" w:rsidR="000F0A27" w:rsidRDefault="000F0A27" w:rsidP="00301E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(zk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7BDBE541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79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D20B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1A406F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F91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67E1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42056A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197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9FE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D7DB210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FF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ADE3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14:paraId="2742D1E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C6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1AC5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5DE2C40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73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A4C4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5F88002F" w14:textId="77777777" w:rsidR="000F0A27" w:rsidRDefault="000F0A27" w:rsidP="000F0A27"/>
    <w:p w14:paraId="7F7C06A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A38A992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3C7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2D6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F727F6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EBC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3F8558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489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B4C21FF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1C9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57378F2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A172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28581D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A60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68661CF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1B02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F4D1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CEA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45D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2D7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974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953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62FB5E" w14:textId="77777777" w:rsidR="000F0A27" w:rsidRDefault="000F0A27" w:rsidP="000F0A27">
      <w:pPr>
        <w:shd w:val="clear" w:color="auto" w:fill="FFFFFF"/>
        <w:jc w:val="both"/>
      </w:pPr>
    </w:p>
    <w:p w14:paraId="2C5235B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E29A8B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84FBF21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1 - student nabywa wiedzę z zakresu rozwoju i funkcjonowania przedsiębiorstwa turystycznego, zgodnie ustawą o us</w:t>
      </w: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ługach turystycznych.</w:t>
      </w:r>
    </w:p>
    <w:p w14:paraId="06643FC4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C 2  - student nabywa wiedzę z zakresu organizacji pracy biura podróży .</w:t>
      </w:r>
    </w:p>
    <w:p w14:paraId="4EEEEF76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3 -student potrafi scharakteryzować procesy zarządzania biurem turystycznym oraz przedstawić politykę i cele biura turystycznego.</w:t>
      </w:r>
    </w:p>
    <w:p w14:paraId="3F65509E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2CD29391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2573F72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CDE1020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14:paraId="1E1D7DDC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14:paraId="6C72197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14:paraId="7048D5E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14:paraId="3543FFAD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CB45F33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122"/>
        <w:gridCol w:w="1849"/>
      </w:tblGrid>
      <w:tr w:rsidR="00BD4253" w:rsidRPr="00EC0134" w14:paraId="04317FAD" w14:textId="77777777" w:rsidTr="00C83D0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E8B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F5D" w14:textId="77777777"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EFBA" w14:textId="77777777"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D4253" w:rsidRPr="00EC0134" w14:paraId="2F1A0A90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BFCC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01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FEE7" w14:textId="77777777" w:rsidR="00BD4253" w:rsidRPr="00EC0134" w:rsidRDefault="00BD4253" w:rsidP="0067792A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ma podstawową wiedzę o celach, organizacji i funkcjon</w:t>
            </w:r>
            <w:r w:rsidR="006779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owaniu instytucji związanych z obsługą ruchu turystycznego</w:t>
            </w: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F42" w14:textId="77777777" w:rsidR="00BD4253" w:rsidRPr="00515D3A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</w:tr>
      <w:tr w:rsidR="00BD4253" w:rsidRPr="00EC0134" w14:paraId="01E353BD" w14:textId="77777777" w:rsidTr="00C83D06">
        <w:trPr>
          <w:trHeight w:val="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0A03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C472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prawnych i ekonomicznych uwarunkowaniach prowadzenia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1B76" w14:textId="77777777" w:rsidR="00BD4253" w:rsidRPr="00515D3A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</w:tc>
      </w:tr>
      <w:tr w:rsidR="00BD4253" w:rsidRPr="00EC0134" w14:paraId="107E4233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3349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1EC9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a podstawową wiedzę o metodyce, procedurach i dobrych praktykach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stosowanych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D663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</w:tr>
      <w:tr w:rsidR="00BD4253" w:rsidRPr="00EC0134" w14:paraId="54D0351F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54C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1D40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specyfice obsługi wybranych grup społecznych, zawodowych i narodowościowych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FA9E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</w:tr>
      <w:tr w:rsidR="00BD4253" w:rsidRPr="00EC0134" w14:paraId="359F34A5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C92B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778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podstawową wiedzę o zasadach bezpieczeństwa 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00E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</w:tr>
      <w:tr w:rsidR="00BD4253" w:rsidRPr="00EC0134" w14:paraId="2801D98E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65A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649F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samodzielnie zdobywać wiedzę w zakresie teorii obsługi ruchu turystycznego i merytorycznego wykonywania usług, przy wykorzystaniu różnych źródeł wiedzy, w tym z</w:t>
            </w:r>
            <w:r w:rsidR="0067792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asobów multimedialnych i sieci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75E" w14:textId="77777777"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14:paraId="1DF70184" w14:textId="77777777"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D4253" w:rsidRPr="00EC0134" w14:paraId="6337CD4E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3B1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E59A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otrafi samodzielnie zaplanować i zrealizować projekt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8CA" w14:textId="77777777"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14:paraId="0016E10B" w14:textId="77777777" w:rsidR="00BD4253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14:paraId="08C40671" w14:textId="77777777" w:rsidR="00E91CA3" w:rsidRPr="00E91CA3" w:rsidRDefault="00E91CA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D4253" w:rsidRPr="00EC0134" w14:paraId="543491D9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0FEE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8FC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osiada podstawowe umiejętności w zakresie określania potrzeb odbiorców obsługi ruchu turystycznego oraz oceny jakości świadczonych 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834" w14:textId="77777777"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14:paraId="52AD0F66" w14:textId="77777777"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D4253" w:rsidRPr="00EC0134" w14:paraId="48C74399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AD8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894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otrafi w podstawowym zakresie stosować przepisy prawa odnoszące się do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633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301EE3" w:rsidRPr="00EC0134" w14:paraId="3E010B45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32F4" w14:textId="77777777"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37A" w14:textId="77777777"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ocenić metody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techniki podczas realizowania zadań z zakresu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1B6" w14:textId="77777777"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D4253" w:rsidRPr="00EC0134" w14:paraId="25DBFAF4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1BF9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0B5B" w14:textId="77777777" w:rsidR="00BD4253" w:rsidRPr="00EC0134" w:rsidRDefault="00E642AC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6B1D" w14:textId="77777777" w:rsidR="00E642AC" w:rsidRPr="007D421A" w:rsidRDefault="00E642AC" w:rsidP="00E642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280A1533" w14:textId="77777777" w:rsidR="00BD4253" w:rsidRPr="00EC0134" w:rsidRDefault="00E642AC" w:rsidP="00E642A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14:paraId="033729AD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6468CD0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B9505E6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0FF62F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2645AAA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EF713AE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7BAF7F2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AC6AA98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8B8573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8B6CE9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DE0235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0783BE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55FD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04F352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5B7F16C" w14:textId="77777777"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57AA5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592F17E8" w14:textId="77777777"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233"/>
        <w:gridCol w:w="870"/>
      </w:tblGrid>
      <w:tr w:rsidR="00BD4253" w:rsidRPr="00EC0134" w14:paraId="7D69F094" w14:textId="77777777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04CE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57C3" w14:textId="77777777"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904F" w14:textId="77777777"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14:paraId="4C2EC9BA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46DA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CC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działalności wyspecjalizowanych podmiotów pośrednictwa i organizacji w turystyce. Podstawowe pojęcia  i definicje.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2121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14:paraId="595DA834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BD23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B604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Struktura i zakres działania biura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A2C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14:paraId="764AC744" w14:textId="77777777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B438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C6AD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Rodzaje biur podróży . Rola i funkcje biur podróży 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7EA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34D089C3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850C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F53F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7491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436B183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C253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C4BD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Regulacje prawne dotyczące funkcjonowania biur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77A7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0074ED8B" w14:textId="77777777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A196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ECC1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zagadnienia zwi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ązane z funkcjonowaniem przedsi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ębiorstwa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8C4C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2297988B" w14:textId="77777777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AE3D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B3D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787" w14:textId="77777777"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731F5231" w14:textId="77777777" w:rsidTr="00C83D06">
        <w:trPr>
          <w:trHeight w:val="4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F73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608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Procesy zarz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ądzania biurem turystycznym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25" w14:textId="77777777"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281D8BE4" w14:textId="77777777" w:rsidTr="00C83D06">
        <w:trPr>
          <w:trHeight w:val="4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1425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A1D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Polityka i cele biura turystycznego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36A0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10FBD02D" w14:textId="77777777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5A9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80F9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D396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03671D8E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080B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6297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ogistyka</w:t>
            </w:r>
            <w:r w:rsidRPr="00EC0134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w prowadzeniu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778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131B815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497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4A94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F2AB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6EF2AD2D" w14:textId="77777777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7358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CC29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Obsługa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eczki turystycznej.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2EE4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3D06" w:rsidRPr="00EC0134" w14:paraId="43F1C689" w14:textId="77777777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B12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E7F7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D442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2D5A5874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7E001614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645C0974" w14:textId="77777777"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233"/>
        <w:gridCol w:w="870"/>
      </w:tblGrid>
      <w:tr w:rsidR="00BD4253" w:rsidRPr="00EC0134" w14:paraId="653C70FB" w14:textId="77777777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A1A6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3678" w14:textId="77777777"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947" w14:textId="77777777"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14:paraId="5C3A90D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455E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0E7A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Techniczne środki organizacji i obsługi ruchu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244D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14:paraId="7A1DCCC0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4D0A" w14:textId="77777777" w:rsidR="00BD4253" w:rsidRPr="00EC0134" w:rsidRDefault="00916802" w:rsidP="0091680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56AB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B664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14:paraId="646B6EB6" w14:textId="77777777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EB51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6F26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DCA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14:paraId="09F871D0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1C07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FF34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C61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14:paraId="77ED4C4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F39C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603F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 i jej obsługa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09AF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253" w:rsidRPr="00EC0134" w14:paraId="0823D99D" w14:textId="77777777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121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7CF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04D2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62601009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1A5405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45E56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448459A1" w14:textId="77777777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1294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913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63006774" w14:textId="77777777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3D1F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89A9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5665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46F8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6F9C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938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A1EA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76F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6EBBE58E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B90A" w14:textId="77777777"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7DB0" w14:textId="77777777"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2A69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175F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5E8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DBD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2BF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1F7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349180F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63CF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BD358" w14:textId="77777777"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93F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18A9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F27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C99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0BA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09A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1B3BE96A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7FFE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0672" w14:textId="77777777"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0EB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7160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431E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CE8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2255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D212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45FC6097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3822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6C23" w14:textId="77777777"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30E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5AD2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5E269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BB1D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04F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1D00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3F2659C0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67A7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79F7" w14:textId="77777777"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BBC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2406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ECB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2AE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159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1481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04387F3D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002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C29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C59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639D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2DAD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F24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82F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B45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0A656849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0BA6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938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930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96D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7B9C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E58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BF1D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AF99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2364911E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7AFA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CD7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555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F7E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2875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19C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91C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58C2" w14:textId="77777777" w:rsidR="00132D47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EEFDFAC" w14:textId="77777777" w:rsidR="00E642AC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</w:t>
            </w:r>
            <w:r w:rsidR="00B833A1">
              <w:rPr>
                <w:rFonts w:ascii="Times New Roman" w:hAnsi="Times New Roman" w:cs="Calibri"/>
                <w:kern w:val="1"/>
                <w:sz w:val="24"/>
                <w:szCs w:val="24"/>
              </w:rPr>
              <w:t>ść na zajęciach</w:t>
            </w:r>
          </w:p>
        </w:tc>
      </w:tr>
      <w:tr w:rsidR="00132D47" w14:paraId="007C946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F840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8C9D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22F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9BC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9A9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05D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0BE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62C0" w14:textId="77777777" w:rsidR="00B833A1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B6944AE" w14:textId="77777777" w:rsidR="00132D47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68348B4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7740" w14:textId="77777777" w:rsidR="00F94418" w:rsidRDefault="00E642AC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B18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A20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A42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B820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677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F5E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4E7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75073A6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475E" w14:textId="77777777"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42AC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A9A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4B7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9D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0B93" w14:textId="77777777" w:rsidR="00F94418" w:rsidRDefault="00C959C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D5E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CE0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4EA5" w14:textId="77777777" w:rsidR="00F94418" w:rsidRDefault="00B833A1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C7BD0D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31580551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8D0B8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A557D1B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774E2F" w14:paraId="55DB236B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3B51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6957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14:paraId="019AA8B8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A09A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20E5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14:paraId="1DE20165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3ED0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6C3C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14:paraId="025C3558" w14:textId="77777777"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677268B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40E7778" w14:textId="77777777"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A0A0052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CBB3FCC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774E2F" w14:paraId="59BCCBBF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789B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CA1F" w14:textId="77777777" w:rsidR="00774E2F" w:rsidRDefault="00774E2F" w:rsidP="00B833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14:paraId="3B32A752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38FA" w14:textId="77777777" w:rsidR="00774E2F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9972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14:paraId="78D8A1A7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C6D6" w14:textId="77777777"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D59D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14:paraId="4B514DC9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77A9" w14:textId="77777777"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48C4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E91CA3" w14:paraId="130934B5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F5E9" w14:textId="77777777" w:rsidR="00E91CA3" w:rsidRDefault="00E91CA3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8F9B" w14:textId="77777777" w:rsidR="00E91CA3" w:rsidRPr="000C6A51" w:rsidRDefault="00E91CA3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6337BFEB" w14:textId="77777777"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6CCA951A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74E2F" w14:paraId="194E198B" w14:textId="77777777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F484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F5A" w14:textId="77777777" w:rsidR="00774E2F" w:rsidRPr="000C6A51" w:rsidRDefault="00774E2F" w:rsidP="00B833A1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  <w:r w:rsidR="00B833A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14:paraId="49489CB2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A5A9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3F21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B833A1">
              <w:rPr>
                <w:rFonts w:ascii="Times New Roman" w:hAnsi="Times New Roman"/>
                <w:sz w:val="24"/>
                <w:szCs w:val="24"/>
              </w:rPr>
              <w:t>na podstawie średniej zwykłej F2+F3</w:t>
            </w:r>
          </w:p>
        </w:tc>
      </w:tr>
      <w:tr w:rsidR="00774E2F" w14:paraId="77C674AC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2BFD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3BC9" w14:textId="77777777" w:rsidR="00774E2F" w:rsidRPr="000C6A51" w:rsidRDefault="00774E2F" w:rsidP="007B2E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C959CF">
              <w:rPr>
                <w:rFonts w:ascii="Times New Roman" w:hAnsi="Times New Roman"/>
                <w:sz w:val="24"/>
                <w:szCs w:val="24"/>
              </w:rPr>
              <w:t>wie średniej ważonej P1+P2+F</w:t>
            </w:r>
            <w:r w:rsidR="00B833A1">
              <w:rPr>
                <w:rFonts w:ascii="Times New Roman" w:hAnsi="Times New Roman"/>
                <w:sz w:val="24"/>
                <w:szCs w:val="24"/>
              </w:rPr>
              <w:t>4</w:t>
            </w:r>
            <w:r w:rsidR="00E91CA3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14:paraId="1376D57C" w14:textId="77777777"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0E8B835" w14:textId="77777777"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AEFB202" w14:textId="77777777"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14:paraId="0BEB385D" w14:textId="77777777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8CA7A8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708A2F6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836B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87B9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949B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D453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6212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14:paraId="26123241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09F2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14:paraId="363071AA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5E0C" w14:textId="77777777"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ego w stopniu elementarnym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elementarnym.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75E3A7" w14:textId="77777777" w:rsidR="00774E2F" w:rsidRPr="006D629E" w:rsidRDefault="00774E2F" w:rsidP="00C959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49B9" w14:textId="77777777" w:rsidR="00C959CF" w:rsidRPr="00EC0134" w:rsidRDefault="006D629E" w:rsidP="00C959C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biur podróży w stopniu dostatecznym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37FFB2" w14:textId="77777777"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200F" w14:textId="77777777"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dobrym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2FDBD5" w14:textId="77777777"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141EF" w14:textId="77777777" w:rsidR="00774E2F" w:rsidRPr="00736D1C" w:rsidRDefault="006D629E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 w:rsidR="00736D1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736D1C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5991" w14:textId="77777777" w:rsidR="006D629E" w:rsidRPr="007D421A" w:rsidRDefault="00736D1C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481786" w14:textId="77777777"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16BB2F4C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14:paraId="095396F4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B192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6B8EEC3A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65096421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345337F5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14:paraId="7796700B" w14:textId="77777777" w:rsidR="00774E2F" w:rsidRDefault="00774E2F" w:rsidP="00736D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3F1E" w14:textId="77777777" w:rsidR="00774E2F" w:rsidRPr="00736D1C" w:rsidRDefault="00736D1C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elementarnym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5C1C" w14:textId="77777777" w:rsidR="00774E2F" w:rsidRDefault="00736D1C" w:rsidP="00D530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5B76" w14:textId="77777777"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ma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z zakresu organizacji i funkcjonowania biura podróży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scharakteryzować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strukturę oraz rodzaje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produktów turystycznych.</w:t>
            </w:r>
          </w:p>
          <w:p w14:paraId="4EAEAE09" w14:textId="77777777"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amodzielnie potrafi scharakteryzować procesy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arządzania biurem turystycznym,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turystycznego</w:t>
            </w:r>
            <w:r w:rsidRPr="00EC01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1E5765E4" w14:textId="77777777"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9EC8E68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F690" w14:textId="77777777" w:rsidR="00D53036" w:rsidRPr="00EC0134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biura turystycznego</w:t>
            </w:r>
          </w:p>
          <w:p w14:paraId="1C42B06E" w14:textId="77777777" w:rsidR="00774E2F" w:rsidRPr="005915A2" w:rsidRDefault="00D53036" w:rsidP="00D530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Swobodnie posługuje się dokumentami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Korzysta 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35B1" w14:textId="77777777" w:rsidR="00774E2F" w:rsidRDefault="00D53036" w:rsidP="00D5303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potrafi scharakteryzować procesy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zarządzania biurem turystycznym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przedstawić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bardzo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politykę i cele biura turystycznego w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ruchu turystycznego. K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orzysta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>z czasopism branżowych.</w:t>
            </w:r>
          </w:p>
        </w:tc>
      </w:tr>
      <w:tr w:rsidR="00774E2F" w14:paraId="29016301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C556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3EE96502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1AD4E5BB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EEE7" w14:textId="77777777"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080F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EFE9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638E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3B58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14:paraId="353FF482" w14:textId="77777777"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193DC37" w14:textId="77777777" w:rsidR="00774E2F" w:rsidRDefault="00774E2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7424A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2AE6865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7E7A2BD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Altkorn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Kanały dystrybucji usług turystycznych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, AE, Kraków 1991. </w:t>
      </w:r>
    </w:p>
    <w:p w14:paraId="1C5B0168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 Altkorn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Marketing w turystyce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, Wyd. Nauk. PWN, Warszawa 1991</w:t>
      </w:r>
      <w:r w:rsidRPr="00EC0134">
        <w:rPr>
          <w:rFonts w:ascii="Times New Roman" w:hAnsi="Times New Roman" w:cs="Times New Roman"/>
          <w:b/>
          <w:kern w:val="24"/>
          <w:sz w:val="24"/>
          <w:szCs w:val="24"/>
        </w:rPr>
        <w:t xml:space="preserve">. </w:t>
      </w:r>
    </w:p>
    <w:p w14:paraId="6A51B6F7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Bosiacki S., Śniadek J.  </w:t>
      </w:r>
      <w:r w:rsidRPr="00EC0134">
        <w:rPr>
          <w:rFonts w:ascii="Times New Roman" w:hAnsi="Times New Roman" w:cs="Times New Roman"/>
          <w:i/>
          <w:sz w:val="24"/>
          <w:szCs w:val="24"/>
        </w:rPr>
        <w:t>Metodyka i technika obsługi ruchu turystycznego</w:t>
      </w:r>
      <w:r w:rsidRPr="00EC0134">
        <w:rPr>
          <w:rFonts w:ascii="Times New Roman" w:hAnsi="Times New Roman" w:cs="Times New Roman"/>
          <w:sz w:val="24"/>
          <w:szCs w:val="24"/>
        </w:rPr>
        <w:t>, AWF Poznań, Poznań 2004.</w:t>
      </w:r>
    </w:p>
    <w:p w14:paraId="5BE506CF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Konieczna - Domańska A., </w:t>
      </w:r>
      <w:r w:rsidRPr="00EC0134">
        <w:rPr>
          <w:rFonts w:ascii="Times New Roman" w:hAnsi="Times New Roman" w:cs="Times New Roman"/>
          <w:i/>
          <w:sz w:val="24"/>
          <w:szCs w:val="24"/>
        </w:rPr>
        <w:t>Biura podróży na rynku turystycznym</w:t>
      </w:r>
      <w:r w:rsidRPr="00EC0134">
        <w:rPr>
          <w:rFonts w:ascii="Times New Roman" w:hAnsi="Times New Roman" w:cs="Times New Roman"/>
          <w:sz w:val="24"/>
          <w:szCs w:val="24"/>
        </w:rPr>
        <w:t xml:space="preserve">, Wyd. Nauk. PWN, Warszawa </w:t>
      </w:r>
    </w:p>
    <w:p w14:paraId="7C430E4F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1999.</w:t>
      </w:r>
    </w:p>
    <w:p w14:paraId="3388E81B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Kocur J.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Organizator turystyki, pośrednik turystyczny czy agent turystyczny</w:t>
      </w:r>
      <w:r w:rsidRPr="00EC0134">
        <w:rPr>
          <w:rFonts w:ascii="Times New Roman" w:hAnsi="Times New Roman" w:cs="Times New Roman"/>
          <w:sz w:val="24"/>
          <w:szCs w:val="24"/>
        </w:rPr>
        <w:t>?</w:t>
      </w:r>
    </w:p>
    <w:p w14:paraId="263D33F2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i/>
          <w:sz w:val="24"/>
          <w:szCs w:val="24"/>
        </w:rPr>
        <w:t>Jak ukierunkować swoje biuro podróży</w:t>
      </w:r>
      <w:r w:rsidRPr="00EC0134">
        <w:rPr>
          <w:rFonts w:ascii="Times New Roman" w:hAnsi="Times New Roman" w:cs="Times New Roman"/>
          <w:sz w:val="24"/>
          <w:szCs w:val="24"/>
        </w:rPr>
        <w:t>? „Rynek turystyczny” nr 12/98, APT  MART.</w:t>
      </w:r>
    </w:p>
    <w:p w14:paraId="14FE801E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Kruczek Z., </w:t>
      </w:r>
      <w:r w:rsidRPr="00EC0134">
        <w:rPr>
          <w:rFonts w:ascii="Times New Roman" w:hAnsi="Times New Roman" w:cs="Times New Roman"/>
          <w:i/>
          <w:sz w:val="24"/>
          <w:szCs w:val="24"/>
        </w:rPr>
        <w:t>Obsługa ruchu turystycznego</w:t>
      </w:r>
      <w:r w:rsidRPr="00EC0134">
        <w:rPr>
          <w:rFonts w:ascii="Times New Roman" w:hAnsi="Times New Roman" w:cs="Times New Roman"/>
          <w:sz w:val="24"/>
          <w:szCs w:val="24"/>
        </w:rPr>
        <w:t>, Krakowska Szkoła Hotelarska, Kraków 2004</w:t>
      </w:r>
    </w:p>
    <w:p w14:paraId="0285B108" w14:textId="77777777"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Walas B., 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Promocja i informacja w turystyce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  <w:r w:rsidRPr="00EC0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520E0" w14:textId="77777777"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Rapacz A.,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Przedsiębiorstwo turystyczne. Podstawy i zasady działania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, 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Wyd. Nauk. PWN, Warszawa 1994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.</w:t>
      </w:r>
    </w:p>
    <w:p w14:paraId="3A2B0838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Rogalewski O., Zagospodarowanie turystyczne, WSiP, Warszawa 1987.</w:t>
      </w:r>
    </w:p>
    <w:p w14:paraId="1FE72AD5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  Rudnicki L.,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Zachowania konsument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ów na rynku turystycznym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</w:p>
    <w:p w14:paraId="0262E2BB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Turkiewicz E.,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Organizacja imprez turystycznych</w:t>
      </w:r>
      <w:r w:rsidRPr="00EC0134">
        <w:rPr>
          <w:rFonts w:ascii="Times New Roman" w:hAnsi="Times New Roman" w:cs="Times New Roman"/>
          <w:sz w:val="24"/>
          <w:szCs w:val="24"/>
        </w:rPr>
        <w:t>,  Kraków 1997.</w:t>
      </w:r>
    </w:p>
    <w:p w14:paraId="26A0E000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Yale Pat., </w:t>
      </w:r>
      <w:r w:rsidRPr="00EC0134">
        <w:rPr>
          <w:rFonts w:ascii="Times New Roman" w:hAnsi="Times New Roman" w:cs="Times New Roman"/>
          <w:i/>
          <w:sz w:val="24"/>
          <w:szCs w:val="24"/>
        </w:rPr>
        <w:t>Działalność touroperatorska</w:t>
      </w:r>
      <w:r w:rsidRPr="00EC0134">
        <w:rPr>
          <w:rFonts w:ascii="Times New Roman" w:hAnsi="Times New Roman" w:cs="Times New Roman"/>
          <w:sz w:val="24"/>
          <w:szCs w:val="24"/>
        </w:rPr>
        <w:t>, Wydawnictwo wiedza i życie,  Warszawa  2001</w:t>
      </w:r>
    </w:p>
    <w:p w14:paraId="04BE1F19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sz w:val="24"/>
          <w:szCs w:val="24"/>
        </w:rPr>
        <w:t>Czasopisma branżowe: „Rynek Turystyczny”, „TTG, Wiadomości turystyczne”, „Rynek Podróży”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</w:p>
    <w:p w14:paraId="0CBBA3F4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Ustawa o usługach turystycznych z dnia 29 sierpnia 1997 wraz z jej późniejszymi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 xml:space="preserve">  zmianami.</w:t>
      </w:r>
    </w:p>
    <w:p w14:paraId="158D7F04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04E78D8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D7EDFBF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499962FB" w14:textId="77777777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5DCE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0CD8340" w14:textId="77777777"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F8CE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C66A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A59803C" w14:textId="77777777"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972B0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8B33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0562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33A1" w14:paraId="15735272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23FB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C2422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  <w:p w14:paraId="63F2FEEC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8404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76F5" w14:textId="77777777" w:rsidR="00B833A1" w:rsidRDefault="00916802" w:rsidP="0091680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C_1–1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3EE3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78E8" w14:textId="77777777" w:rsidR="00B833A1" w:rsidRDefault="00B833A1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772BF26B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A421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28C2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  <w:p w14:paraId="203758BF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48B2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75B5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7E91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440A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59A61FF5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FB50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2EF6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79CC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4633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EA1E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 xml:space="preserve">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67B2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571054F9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E36D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BC3F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62BA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48FF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3DCB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88CF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2C95BAED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C440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A564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B483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CE7E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ADDC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B4F4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3C26F5EB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D81D" w14:textId="77777777" w:rsidR="00B833A1" w:rsidRDefault="00B833A1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84FB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14:paraId="54FD9714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CAE3" w14:textId="77777777" w:rsidR="00B833A1" w:rsidRDefault="00B833A1" w:rsidP="00B833A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1A2A" w14:textId="77777777" w:rsidR="00B833A1" w:rsidRDefault="00916802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A3D5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15C5" w14:textId="77777777"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14:paraId="14441A24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F98F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BDD6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14:paraId="633DA13E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B3F2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1E62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7CC8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BCB4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14:paraId="32DE85AC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8BE8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F8EE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14:paraId="53B49E66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8406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B346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36C8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72E5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14:paraId="66A265D3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E018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AC92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2B30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BB96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3997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365D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14:paraId="53B1FEF2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39E6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1C1F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BCEF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F769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6823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DD41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14:paraId="7CF0FC76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7F2D" w14:textId="77777777" w:rsidR="00B833A1" w:rsidRDefault="00B833A1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C573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1DF0C065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A0A8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</w:t>
            </w:r>
            <w:r w:rsidR="00916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2F31" w14:textId="77777777" w:rsidR="00B833A1" w:rsidRDefault="00F2152D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1C55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9ED4" w14:textId="77777777"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441225B7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073DB839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5D114E8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11BFCF2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9C3A2A2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605F9141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0F12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06CC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3105BDD4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5FF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D85A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1C166F1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2C4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9DD2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14:paraId="6F4D212E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704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7DB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1BC4478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C3C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13B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139F09D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CD6B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6C7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D91DAE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944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639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54D1EBDA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0F8A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FFC5" w14:textId="77777777"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2152D" w14:paraId="0B263A9A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1E862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B771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14:paraId="7EEBD5E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E389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E473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14:paraId="3122B63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2615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D6C2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2152D" w14:paraId="1A12A76D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C28A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D817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2152D" w14:paraId="1C8FD2B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B57F" w14:textId="77777777" w:rsidR="00F2152D" w:rsidRDefault="00F2152D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AC1F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2152D" w14:paraId="1DEA95D2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8BD3" w14:textId="77777777" w:rsidR="00F2152D" w:rsidRDefault="00F2152D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F339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2152D" w14:paraId="79B91A87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5109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580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2152D" w14:paraId="055CBC0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B6FC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CAD3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2152D" w14:paraId="3B366D89" w14:textId="77777777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FA15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C64E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3214FA63" w14:textId="77777777" w:rsidR="000F0A27" w:rsidRDefault="000F0A27" w:rsidP="000F0A27">
      <w:pPr>
        <w:shd w:val="clear" w:color="auto" w:fill="FFFFFF"/>
        <w:jc w:val="both"/>
      </w:pPr>
    </w:p>
    <w:p w14:paraId="69D664BB" w14:textId="77777777" w:rsidR="000F0A27" w:rsidRDefault="000F0A27" w:rsidP="000F0A27">
      <w:pPr>
        <w:shd w:val="clear" w:color="auto" w:fill="FFFFFF"/>
        <w:jc w:val="both"/>
      </w:pPr>
    </w:p>
    <w:p w14:paraId="60E33FA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90F10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725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7BE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D4C01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FD96F" w14:textId="69C0A2A7" w:rsidR="00244C51" w:rsidRDefault="00AB27E4" w:rsidP="00244C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244C51">
        <w:rPr>
          <w:rFonts w:ascii="Times New Roman" w:hAnsi="Times New Roman" w:cs="Times New Roman"/>
          <w:sz w:val="24"/>
          <w:szCs w:val="24"/>
        </w:rPr>
        <w:t xml:space="preserve"> </w:t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8E7593">
        <w:rPr>
          <w:rFonts w:ascii="Times New Roman" w:hAnsi="Times New Roman" w:cs="Times New Roman"/>
          <w:sz w:val="24"/>
          <w:szCs w:val="24"/>
        </w:rPr>
        <w:tab/>
      </w:r>
      <w:r w:rsidR="008E7593">
        <w:rPr>
          <w:rFonts w:ascii="Times New Roman" w:hAnsi="Times New Roman" w:cs="Times New Roman"/>
          <w:sz w:val="24"/>
          <w:szCs w:val="24"/>
        </w:rPr>
        <w:tab/>
      </w:r>
      <w:r w:rsidR="008E7593">
        <w:rPr>
          <w:rFonts w:ascii="Times New Roman" w:hAnsi="Times New Roman" w:cs="Times New Roman"/>
          <w:sz w:val="24"/>
          <w:szCs w:val="24"/>
        </w:rPr>
        <w:t>dr Andrzej Kawecki</w:t>
      </w:r>
    </w:p>
    <w:p w14:paraId="5BD54F24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149ED6C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2C261DCE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4D522BF2" w14:textId="4A050ABE" w:rsidR="00691641" w:rsidRDefault="0067792A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D686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AD6868">
        <w:rPr>
          <w:rFonts w:ascii="Times New Roman" w:hAnsi="Times New Roman" w:cs="Times New Roman"/>
          <w:sz w:val="24"/>
          <w:szCs w:val="24"/>
        </w:rPr>
        <w:t>2</w:t>
      </w:r>
      <w:r w:rsidR="008E7593">
        <w:rPr>
          <w:rFonts w:ascii="Times New Roman" w:hAnsi="Times New Roman" w:cs="Times New Roman"/>
          <w:sz w:val="24"/>
          <w:szCs w:val="24"/>
        </w:rPr>
        <w:t>2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AB8C" w14:textId="77777777" w:rsidR="002D46A6" w:rsidRDefault="002D46A6" w:rsidP="00610271">
      <w:r>
        <w:separator/>
      </w:r>
    </w:p>
  </w:endnote>
  <w:endnote w:type="continuationSeparator" w:id="0">
    <w:p w14:paraId="5011AF94" w14:textId="77777777" w:rsidR="002D46A6" w:rsidRDefault="002D46A6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Content>
      <w:p w14:paraId="40787C48" w14:textId="77777777" w:rsidR="00301EE3" w:rsidRDefault="00BC1225">
        <w:pPr>
          <w:pStyle w:val="Stopka"/>
          <w:jc w:val="right"/>
        </w:pPr>
        <w:r>
          <w:rPr>
            <w:noProof/>
          </w:rPr>
          <w:fldChar w:fldCharType="begin"/>
        </w:r>
        <w:r w:rsidR="00301E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C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449E03" w14:textId="77777777" w:rsidR="00301EE3" w:rsidRDefault="00301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EF9E" w14:textId="77777777" w:rsidR="002D46A6" w:rsidRDefault="002D46A6" w:rsidP="00610271">
      <w:r>
        <w:separator/>
      </w:r>
    </w:p>
  </w:footnote>
  <w:footnote w:type="continuationSeparator" w:id="0">
    <w:p w14:paraId="419E2207" w14:textId="77777777" w:rsidR="002D46A6" w:rsidRDefault="002D46A6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53654">
    <w:abstractNumId w:val="0"/>
  </w:num>
  <w:num w:numId="2" w16cid:durableId="1353611615">
    <w:abstractNumId w:val="5"/>
  </w:num>
  <w:num w:numId="3" w16cid:durableId="1307465819">
    <w:abstractNumId w:val="6"/>
  </w:num>
  <w:num w:numId="4" w16cid:durableId="372731858">
    <w:abstractNumId w:val="3"/>
  </w:num>
  <w:num w:numId="5" w16cid:durableId="1466503801">
    <w:abstractNumId w:val="2"/>
  </w:num>
  <w:num w:numId="6" w16cid:durableId="2120030035">
    <w:abstractNumId w:val="7"/>
  </w:num>
  <w:num w:numId="7" w16cid:durableId="199631270">
    <w:abstractNumId w:val="4"/>
  </w:num>
  <w:num w:numId="8" w16cid:durableId="118136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7C10"/>
    <w:rsid w:val="000378C5"/>
    <w:rsid w:val="0006032C"/>
    <w:rsid w:val="0006334D"/>
    <w:rsid w:val="00073F69"/>
    <w:rsid w:val="00087274"/>
    <w:rsid w:val="000A058A"/>
    <w:rsid w:val="000A681E"/>
    <w:rsid w:val="000A6C1A"/>
    <w:rsid w:val="000B69AE"/>
    <w:rsid w:val="000C5FAE"/>
    <w:rsid w:val="000F0A27"/>
    <w:rsid w:val="00101145"/>
    <w:rsid w:val="001064AD"/>
    <w:rsid w:val="00115991"/>
    <w:rsid w:val="00116A7B"/>
    <w:rsid w:val="00120C63"/>
    <w:rsid w:val="00132D47"/>
    <w:rsid w:val="00134481"/>
    <w:rsid w:val="00152632"/>
    <w:rsid w:val="00157657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44C51"/>
    <w:rsid w:val="002643C9"/>
    <w:rsid w:val="002778B1"/>
    <w:rsid w:val="00280324"/>
    <w:rsid w:val="00294753"/>
    <w:rsid w:val="002A15D6"/>
    <w:rsid w:val="002B5588"/>
    <w:rsid w:val="002D46A6"/>
    <w:rsid w:val="002E34A3"/>
    <w:rsid w:val="002E408B"/>
    <w:rsid w:val="002F1813"/>
    <w:rsid w:val="00301EE3"/>
    <w:rsid w:val="003114C8"/>
    <w:rsid w:val="0031673E"/>
    <w:rsid w:val="00331605"/>
    <w:rsid w:val="00333F95"/>
    <w:rsid w:val="00346007"/>
    <w:rsid w:val="003522A6"/>
    <w:rsid w:val="00352EDD"/>
    <w:rsid w:val="00353D2D"/>
    <w:rsid w:val="00370678"/>
    <w:rsid w:val="00376221"/>
    <w:rsid w:val="003A768F"/>
    <w:rsid w:val="003B3FC7"/>
    <w:rsid w:val="003B77DB"/>
    <w:rsid w:val="003F0480"/>
    <w:rsid w:val="00401E10"/>
    <w:rsid w:val="0042479F"/>
    <w:rsid w:val="004345F9"/>
    <w:rsid w:val="0044158B"/>
    <w:rsid w:val="00447D83"/>
    <w:rsid w:val="00454BC0"/>
    <w:rsid w:val="00456D5A"/>
    <w:rsid w:val="00457934"/>
    <w:rsid w:val="0046537D"/>
    <w:rsid w:val="004A109A"/>
    <w:rsid w:val="004C7356"/>
    <w:rsid w:val="004E7EFE"/>
    <w:rsid w:val="004F2E00"/>
    <w:rsid w:val="005035DD"/>
    <w:rsid w:val="0051469C"/>
    <w:rsid w:val="00515D3A"/>
    <w:rsid w:val="00527996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7792A"/>
    <w:rsid w:val="00691641"/>
    <w:rsid w:val="00695A8C"/>
    <w:rsid w:val="006A3CA0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3C01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B2EC3"/>
    <w:rsid w:val="007C6C66"/>
    <w:rsid w:val="007D0CF8"/>
    <w:rsid w:val="007E29C9"/>
    <w:rsid w:val="007F325E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364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E7593"/>
    <w:rsid w:val="008F0C98"/>
    <w:rsid w:val="008F432A"/>
    <w:rsid w:val="00904A98"/>
    <w:rsid w:val="00904EFD"/>
    <w:rsid w:val="00916802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62FE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6868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33A1"/>
    <w:rsid w:val="00B84E60"/>
    <w:rsid w:val="00B92A5B"/>
    <w:rsid w:val="00B93794"/>
    <w:rsid w:val="00B96DF4"/>
    <w:rsid w:val="00B97862"/>
    <w:rsid w:val="00BA05A4"/>
    <w:rsid w:val="00BB3B0B"/>
    <w:rsid w:val="00BC1225"/>
    <w:rsid w:val="00BC1B67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33283"/>
    <w:rsid w:val="00C464C0"/>
    <w:rsid w:val="00C567F9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6EF2"/>
    <w:rsid w:val="00CC7078"/>
    <w:rsid w:val="00CD24C0"/>
    <w:rsid w:val="00CD2FCC"/>
    <w:rsid w:val="00CD7F6D"/>
    <w:rsid w:val="00CE3A7E"/>
    <w:rsid w:val="00D05080"/>
    <w:rsid w:val="00D2126B"/>
    <w:rsid w:val="00D2196A"/>
    <w:rsid w:val="00D30378"/>
    <w:rsid w:val="00D33C28"/>
    <w:rsid w:val="00D42D4D"/>
    <w:rsid w:val="00D47CB7"/>
    <w:rsid w:val="00D513FD"/>
    <w:rsid w:val="00D53036"/>
    <w:rsid w:val="00D55223"/>
    <w:rsid w:val="00D65BE9"/>
    <w:rsid w:val="00D915CD"/>
    <w:rsid w:val="00D93BBA"/>
    <w:rsid w:val="00D97013"/>
    <w:rsid w:val="00DA0B13"/>
    <w:rsid w:val="00DA2D60"/>
    <w:rsid w:val="00DB421A"/>
    <w:rsid w:val="00DB55FA"/>
    <w:rsid w:val="00DC5C1C"/>
    <w:rsid w:val="00DC7589"/>
    <w:rsid w:val="00DC78F6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42AC"/>
    <w:rsid w:val="00E644F5"/>
    <w:rsid w:val="00E7030A"/>
    <w:rsid w:val="00E7155E"/>
    <w:rsid w:val="00E84BBC"/>
    <w:rsid w:val="00E863F3"/>
    <w:rsid w:val="00E86CC7"/>
    <w:rsid w:val="00E91CA3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D76A3"/>
    <w:rsid w:val="00EE3CA1"/>
    <w:rsid w:val="00F04228"/>
    <w:rsid w:val="00F12F01"/>
    <w:rsid w:val="00F1791A"/>
    <w:rsid w:val="00F2152D"/>
    <w:rsid w:val="00F378B7"/>
    <w:rsid w:val="00F439CB"/>
    <w:rsid w:val="00F72AC8"/>
    <w:rsid w:val="00F80FD1"/>
    <w:rsid w:val="00F8673F"/>
    <w:rsid w:val="00F87498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AE52"/>
  <w15:docId w15:val="{2A2679CC-99FE-4FD1-9A98-2BD610F6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960F-FDEA-41E3-9B51-741E517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17</cp:revision>
  <dcterms:created xsi:type="dcterms:W3CDTF">2019-09-04T05:21:00Z</dcterms:created>
  <dcterms:modified xsi:type="dcterms:W3CDTF">2022-10-19T15:29:00Z</dcterms:modified>
</cp:coreProperties>
</file>