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7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566AE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F31AD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FEB3E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14D0703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40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CCFE" w14:textId="44634DAA" w:rsidR="000F0A27" w:rsidRDefault="00D15D3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06EFC4AE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D6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B955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2A68323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EFA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769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3BCDEB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933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1D2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8A6429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2CC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A21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473C76C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CD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38B2" w14:textId="77777777" w:rsidR="000F0A27" w:rsidRPr="00C75079" w:rsidRDefault="0022341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Obyczajowość rycerska i dworska</w:t>
            </w:r>
          </w:p>
        </w:tc>
      </w:tr>
      <w:tr w:rsidR="000F0A27" w14:paraId="1ACD9D69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74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16FC" w14:textId="77777777" w:rsidR="000F0A27" w:rsidRPr="00C75079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 B</w:t>
            </w:r>
          </w:p>
        </w:tc>
      </w:tr>
      <w:tr w:rsidR="000F0A27" w14:paraId="0D3C1203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C932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CFA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05CE6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1C6E915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B6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9222" w14:textId="77777777" w:rsidR="000F0A27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63786CC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B67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424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14:paraId="76E0393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AC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F5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785C8B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D75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EADB" w14:textId="77777777" w:rsidR="000F0A27" w:rsidRPr="00C75079" w:rsidRDefault="00286051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6221A89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24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FA0D" w14:textId="4E29F0CB" w:rsidR="000F0A27" w:rsidRPr="00C75079" w:rsidRDefault="00030730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Irena Kozimala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</w:t>
            </w:r>
            <w:r w:rsidR="008E18B4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</w:p>
        </w:tc>
      </w:tr>
      <w:tr w:rsidR="000F0A27" w14:paraId="2F57CF96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FAA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C94A" w14:textId="729D105B" w:rsidR="000F0A27" w:rsidRDefault="00030730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Irena Kozimala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</w:t>
            </w:r>
            <w:r w:rsidR="008E18B4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</w:p>
        </w:tc>
      </w:tr>
    </w:tbl>
    <w:p w14:paraId="56C36DB4" w14:textId="77777777" w:rsidR="000F0A27" w:rsidRDefault="000F0A27" w:rsidP="000F0A27"/>
    <w:p w14:paraId="225485C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15DB12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190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22E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3A945E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48B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0509AB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7EA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4A49A0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B69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2A939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3F35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91E99E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632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88437B8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1B87" w14:textId="77777777"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CA08" w14:textId="77777777"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7EE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C43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EE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598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D78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5A6F1A" w14:textId="77777777" w:rsidR="000F0A27" w:rsidRDefault="000F0A27" w:rsidP="000F0A27">
      <w:pPr>
        <w:shd w:val="clear" w:color="auto" w:fill="FFFFFF"/>
        <w:jc w:val="both"/>
      </w:pPr>
    </w:p>
    <w:p w14:paraId="2F65097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2281B7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67B1FE17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1 - student nabywa wiedzę dotyczącą </w:t>
      </w:r>
      <w:r w:rsidR="000045FD">
        <w:rPr>
          <w:rFonts w:ascii="Times New Roman" w:hAnsi="Times New Roman" w:cs="Times New Roman"/>
          <w:sz w:val="24"/>
          <w:szCs w:val="24"/>
        </w:rPr>
        <w:t xml:space="preserve">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sferze życia pryw</w:t>
      </w:r>
      <w:r w:rsidR="000045FD">
        <w:rPr>
          <w:rFonts w:ascii="Times New Roman" w:hAnsi="Times New Roman" w:cs="Times New Roman"/>
          <w:sz w:val="24"/>
          <w:szCs w:val="24"/>
        </w:rPr>
        <w:t>atnego i publicznego w Polsce w okresie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śre</w:t>
      </w:r>
      <w:r w:rsidR="000045FD">
        <w:rPr>
          <w:rFonts w:ascii="Times New Roman" w:hAnsi="Times New Roman" w:cs="Times New Roman"/>
          <w:sz w:val="24"/>
          <w:szCs w:val="24"/>
        </w:rPr>
        <w:t>dniowiecza</w:t>
      </w:r>
      <w:r w:rsidR="00341952">
        <w:rPr>
          <w:rFonts w:ascii="Times New Roman" w:hAnsi="Times New Roman" w:cs="Times New Roman"/>
          <w:sz w:val="24"/>
          <w:szCs w:val="24"/>
        </w:rPr>
        <w:t xml:space="preserve"> i dziejów nowożytnych do XVIII w.</w:t>
      </w:r>
    </w:p>
    <w:p w14:paraId="326DA71A" w14:textId="77777777" w:rsidR="005566CD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</w:t>
      </w:r>
      <w:r w:rsidR="00341952">
        <w:rPr>
          <w:rFonts w:ascii="Times New Roman" w:hAnsi="Times New Roman" w:cs="Times New Roman"/>
          <w:sz w:val="24"/>
          <w:szCs w:val="24"/>
        </w:rPr>
        <w:t xml:space="preserve">dotyczącą 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sposób panoramiczny i dynamiczny, z uwzględnieniem upływającego czasu, odmienności regionów i dzielnic kraju</w:t>
      </w:r>
      <w:r w:rsidR="00341952">
        <w:rPr>
          <w:rFonts w:ascii="Times New Roman" w:hAnsi="Times New Roman" w:cs="Times New Roman"/>
          <w:sz w:val="24"/>
          <w:szCs w:val="24"/>
        </w:rPr>
        <w:t xml:space="preserve"> i Europy</w:t>
      </w:r>
      <w:r w:rsidR="00500151"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na przestrzeni poszczególnych epok historycznych</w:t>
      </w:r>
    </w:p>
    <w:p w14:paraId="33B055C1" w14:textId="77777777" w:rsidR="00854BD0" w:rsidRPr="009F53F8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6A7A1" w14:textId="77777777" w:rsidR="008D4A5F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854BD0">
        <w:rPr>
          <w:rFonts w:ascii="Times New Roman" w:hAnsi="Times New Roman" w:cs="Times New Roman"/>
          <w:sz w:val="24"/>
          <w:szCs w:val="24"/>
        </w:rPr>
        <w:t>p</w:t>
      </w:r>
      <w:r w:rsidR="00C318F6" w:rsidRPr="008C3DFB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8C3DFB">
        <w:rPr>
          <w:rFonts w:ascii="Times New Roman" w:hAnsi="Times New Roman" w:cs="Times New Roman"/>
          <w:sz w:val="24"/>
          <w:szCs w:val="24"/>
        </w:rPr>
        <w:t>.</w:t>
      </w:r>
    </w:p>
    <w:p w14:paraId="5BE98F26" w14:textId="77777777" w:rsidR="00854BD0" w:rsidRPr="008C3DFB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57F78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7B97F030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0EE65A3A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36200F0E" w14:textId="77777777" w:rsidR="00854BD0" w:rsidRDefault="00854BD0" w:rsidP="000F0A27">
      <w:pPr>
        <w:rPr>
          <w:rFonts w:ascii="Times New Roman" w:hAnsi="Times New Roman"/>
          <w:b/>
          <w:sz w:val="24"/>
          <w:szCs w:val="24"/>
        </w:rPr>
      </w:pPr>
    </w:p>
    <w:p w14:paraId="06EE5778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009E3FB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FFB80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</w:t>
      </w:r>
      <w:r w:rsidR="00500151">
        <w:rPr>
          <w:rFonts w:ascii="Times New Roman" w:eastAsia="Cambria" w:hAnsi="Times New Roman" w:cs="Calibri"/>
          <w:sz w:val="24"/>
          <w:szCs w:val="24"/>
        </w:rPr>
        <w:t xml:space="preserve"> i powszechnej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500151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14:paraId="5A44EA18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0D58D7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B9FB8AF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7CF7D9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6C40E5" w:rsidRPr="000E3384" w14:paraId="7093CD7D" w14:textId="77777777" w:rsidTr="00DC5C1C">
        <w:tc>
          <w:tcPr>
            <w:tcW w:w="851" w:type="dxa"/>
            <w:vAlign w:val="center"/>
          </w:tcPr>
          <w:p w14:paraId="4A3D3DB6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A754EF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14:paraId="7162A65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C40E5" w:rsidRPr="000E3384" w14:paraId="27E8DE7E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13F20AE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DD59F2F" w14:textId="77777777" w:rsidR="006C40E5" w:rsidRPr="00AA280F" w:rsidRDefault="00500151" w:rsidP="0028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286051" w:rsidRPr="00AA280F">
              <w:rPr>
                <w:rFonts w:ascii="Times New Roman" w:hAnsi="Times New Roman" w:cs="Times New Roman"/>
                <w:sz w:val="24"/>
                <w:szCs w:val="24"/>
              </w:rPr>
              <w:t>kultury umysłowej dawnych społeczeństw, obyczajowości rycerskiej i dworskiej w sferze życia prywatnego i publicznego w Polsce w okresie średniowiecza i dziejów nowożytnych do XVIII w.</w:t>
            </w:r>
          </w:p>
        </w:tc>
        <w:tc>
          <w:tcPr>
            <w:tcW w:w="1843" w:type="dxa"/>
            <w:vAlign w:val="center"/>
          </w:tcPr>
          <w:p w14:paraId="27489E2D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6C40E5" w:rsidRPr="000E3384" w14:paraId="5E0D46C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BAC5FD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0EE498D0" w14:textId="77777777" w:rsidR="006C40E5" w:rsidRPr="00AA280F" w:rsidRDefault="002860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Ma uporządkowaną wiedzę szczegółową dotyczącą obyczajowości rycerskiej i dworskiej w sposób panoramiczny i dynamiczny, z uwzględnieniem upływającego czasu, odmienności regionów i dzielnic kraju i Europy na przestrzeni poszczególnych epok historycznych potrzebną do zastosowania przy rekonstrukcjach historycznych</w:t>
            </w:r>
          </w:p>
        </w:tc>
        <w:tc>
          <w:tcPr>
            <w:tcW w:w="1843" w:type="dxa"/>
            <w:vAlign w:val="center"/>
          </w:tcPr>
          <w:p w14:paraId="72C72CC4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K_W06</w:t>
            </w:r>
          </w:p>
        </w:tc>
      </w:tr>
      <w:tr w:rsidR="006C40E5" w:rsidRPr="000E3384" w14:paraId="0B3B6C2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E61FA0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4FC15999" w14:textId="77777777" w:rsidR="006C40E5" w:rsidRPr="00AA280F" w:rsidRDefault="005001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samodzielnie planować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projekty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zane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historycznymi</w:t>
            </w:r>
          </w:p>
        </w:tc>
        <w:tc>
          <w:tcPr>
            <w:tcW w:w="1843" w:type="dxa"/>
            <w:vAlign w:val="center"/>
          </w:tcPr>
          <w:p w14:paraId="47971CDF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K_U07</w:t>
            </w:r>
          </w:p>
        </w:tc>
      </w:tr>
      <w:tr w:rsidR="00500151" w:rsidRPr="000E3384" w14:paraId="0CEE3D6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1B01505" w14:textId="77777777" w:rsidR="00500151" w:rsidRPr="000E3384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5B230AED" w14:textId="77777777" w:rsidR="00500151" w:rsidRPr="00AA280F" w:rsidRDefault="00286051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zorganizować i przeprowadzić pokaz i rekonstrukcję historyczną</w:t>
            </w:r>
          </w:p>
        </w:tc>
        <w:tc>
          <w:tcPr>
            <w:tcW w:w="1843" w:type="dxa"/>
            <w:vAlign w:val="center"/>
          </w:tcPr>
          <w:p w14:paraId="6A670315" w14:textId="77777777" w:rsidR="00500151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6C40E5" w:rsidRPr="000E3384" w14:paraId="3B74668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AB7880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5DE9E03C" w14:textId="77777777" w:rsidR="006C40E5" w:rsidRPr="00AA280F" w:rsidRDefault="00F50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z zakresu kultury duchowej i materialnej dla zachowania tożsamości narodowej i dziedzictwa kulturowego społeczeństw</w:t>
            </w:r>
          </w:p>
        </w:tc>
        <w:tc>
          <w:tcPr>
            <w:tcW w:w="1843" w:type="dxa"/>
            <w:vAlign w:val="center"/>
          </w:tcPr>
          <w:p w14:paraId="704C5561" w14:textId="77777777"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4A78FCB5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B8EC98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2FD5EA27" w14:textId="77777777" w:rsidR="006C40E5" w:rsidRPr="00AA280F" w:rsidRDefault="002860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poczucie konieczności ochrony zabytków historycznych i dóbr kultury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3C84B74E" w14:textId="77777777"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1E838FA3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A1890" w14:textId="77777777"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1FD16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55792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BA5433D" w14:textId="77777777" w:rsidR="000F0A27" w:rsidRDefault="000F0A27" w:rsidP="000F0A27">
      <w:pPr>
        <w:shd w:val="clear" w:color="auto" w:fill="FFFFFF"/>
        <w:jc w:val="both"/>
      </w:pPr>
    </w:p>
    <w:p w14:paraId="7E11482F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780B28C9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2917AF19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EA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1E0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15D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405FAD7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269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ED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D0E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143D28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682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D5F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w średniowieczu.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EAD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657405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39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668" w14:textId="77777777" w:rsidR="00F94418" w:rsidRPr="009B44D6" w:rsidRDefault="00C37D35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4C0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E0C13A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853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2D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społeczno – prawny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FE3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15EF42F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B01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BBB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rycerskie.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869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365AF4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B8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626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Uzbrojenie i umundurowanie rycerstwa.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8C5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16F242EA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DA6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35D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rycerska.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C80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AA6897B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BA96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372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 społeczne i upadek rycerstwa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5EC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559F193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6BF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6AB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Dwory europejskich władców w okresie renesansu.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53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6DFB4AB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82ED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E95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francuski w XVII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B3F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ECE787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CED4" w14:textId="77777777" w:rsidR="00F94418" w:rsidRPr="009F53F8" w:rsidRDefault="00BA5861" w:rsidP="006B44A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22A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angielski, hiszpański, portugalski.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31B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4A2" w:rsidRPr="009F53F8" w14:paraId="00ECDA1F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E00" w14:textId="77777777" w:rsidR="006B44A2" w:rsidRPr="009F53F8" w:rsidRDefault="00BA5861" w:rsidP="00854BD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EA6" w14:textId="77777777" w:rsidR="006B44A2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królewski w Polsce od XV-XVIII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612" w14:textId="77777777" w:rsidR="006B44A2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418" w:rsidRPr="009F53F8" w14:paraId="2C0F5C0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8F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DC3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i obyczaje dworzan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6FF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967C33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442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64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D4A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CB843E8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541206F4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2A1992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41851FD4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573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CD7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2E460B33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DA7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CD08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DA6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B8F5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45B5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D4C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57C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243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30267BF8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722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243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561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200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493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98C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E30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C62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CCD5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2705A111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99F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178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BFF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1EB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66F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186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BE2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AC9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EE30A0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080AA0A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C4D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763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0D1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88F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374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BC6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F56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D0B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4B296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74B8F4F9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160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EC1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41F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4E0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6B7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7C0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132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B8D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9FA5C6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391C093E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EED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933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070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E4D9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26F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565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CB2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791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11775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039B51B1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8999C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382762E8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5637BCB7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3A84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CAC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AE30AB6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92B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84D1" w14:textId="77777777" w:rsidR="000F0A27" w:rsidRDefault="008C3DFB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połączone z prezentacją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854B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14:paraId="031EB838" w14:textId="77777777" w:rsidR="000F0A27" w:rsidRDefault="000F0A27" w:rsidP="000F0A27">
      <w:pPr>
        <w:shd w:val="clear" w:color="auto" w:fill="FFFFFF"/>
        <w:jc w:val="both"/>
      </w:pPr>
    </w:p>
    <w:p w14:paraId="4C8DF67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D35F173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7CCA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35F551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5B515349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6B4CD96F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0D3B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77FC" w14:textId="77777777" w:rsidR="00884EE9" w:rsidRDefault="00884EE9" w:rsidP="00854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7613C">
              <w:rPr>
                <w:rFonts w:ascii="Times New Roman" w:hAnsi="Times New Roman"/>
                <w:sz w:val="24"/>
                <w:szCs w:val="24"/>
              </w:rPr>
              <w:t>isemna p</w:t>
            </w:r>
            <w:r w:rsidR="00854BD0">
              <w:rPr>
                <w:rFonts w:ascii="Times New Roman" w:hAnsi="Times New Roman"/>
                <w:sz w:val="24"/>
                <w:szCs w:val="24"/>
              </w:rPr>
              <w:t>raca zaliczeniowa</w:t>
            </w:r>
          </w:p>
        </w:tc>
      </w:tr>
      <w:tr w:rsidR="00884EE9" w14:paraId="23803073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5DD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5413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07CF7390" w14:textId="77777777" w:rsidR="00884EE9" w:rsidRDefault="00884EE9" w:rsidP="000F0A27"/>
    <w:p w14:paraId="3C910F3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4026C48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45B9B3D3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C6D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36C4" w14:textId="77777777" w:rsidR="00884EE9" w:rsidRDefault="00884EE9" w:rsidP="00BA58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BA5861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 F1+F2</w:t>
            </w:r>
          </w:p>
        </w:tc>
      </w:tr>
    </w:tbl>
    <w:p w14:paraId="00348F75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056C6C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701AE5" w14:textId="77777777"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16C4C785" w14:textId="77777777"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56C6C" w14:paraId="431AF465" w14:textId="77777777" w:rsidTr="005563CD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26F2A4" w14:textId="77777777" w:rsidR="00056C6C" w:rsidRDefault="00056C6C" w:rsidP="005563C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2F5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9ABC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E37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CC1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0D87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56C6C" w14:paraId="392FC4BF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A65F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3EE188FE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4320" w14:textId="77777777" w:rsidR="00056C6C" w:rsidRDefault="00F509C9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elementarną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14:paraId="61890E12" w14:textId="77777777"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B4A9" w14:textId="77777777" w:rsidR="00056C6C" w:rsidRP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  <w:r w:rsidR="00056C6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955A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rekonstrukcjach historycznych.</w:t>
            </w:r>
          </w:p>
          <w:p w14:paraId="50C6955B" w14:textId="77777777"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A10B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zastosowania przy rekonstrukcjach historycznych.</w:t>
            </w:r>
          </w:p>
          <w:p w14:paraId="159B0CCC" w14:textId="77777777"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3DD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 w:rsidR="00BC65D3"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14:paraId="4B6F299C" w14:textId="77777777" w:rsidR="00056C6C" w:rsidRPr="000E3384" w:rsidRDefault="00056C6C" w:rsidP="005563C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kolokwium uzyskał 91-100% ogólnej liczny punktów.</w:t>
            </w:r>
          </w:p>
          <w:p w14:paraId="029C171F" w14:textId="77777777"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56C6C" w14:paraId="53C7BF6D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ADF9" w14:textId="77777777"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076E3175" w14:textId="77777777" w:rsidR="00056C6C" w:rsidRDefault="00056C6C" w:rsidP="00056C6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296BFCB1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EC11" w14:textId="77777777" w:rsidR="00056C6C" w:rsidRDefault="00BC65D3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rekonstrukcjami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pokazami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historycznymi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małym rozmiarze.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12E2" w14:textId="77777777" w:rsidR="00056C6C" w:rsidRDefault="00153455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niewielką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1F40" w14:textId="77777777" w:rsidR="00056C6C" w:rsidRDefault="00056C6C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otrafi samodzielnie 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planować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 i realizować projekty związane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A81A" w14:textId="77777777" w:rsidR="00056C6C" w:rsidRDefault="0069732C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BCB9" w14:textId="77777777" w:rsidR="00056C6C" w:rsidRDefault="00153455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056C6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056C6C"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C6C" w14:paraId="16A97DAF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979C" w14:textId="77777777"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0B5006E7" w14:textId="77777777" w:rsidR="00056C6C" w:rsidRDefault="0057613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8D7C" w14:textId="77777777" w:rsidR="00056C6C" w:rsidRDefault="00056C6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</w:t>
            </w:r>
            <w:r w:rsidR="0069732C">
              <w:rPr>
                <w:rFonts w:ascii="Times New Roman" w:hAnsi="Times New Roman" w:cs="Times New Roman"/>
                <w:sz w:val="24"/>
                <w:szCs w:val="24"/>
              </w:rPr>
              <w:t xml:space="preserve"> elementarnym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7F0C" w14:textId="77777777" w:rsidR="00056C6C" w:rsidRDefault="0069732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podstawowym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E79E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społecznej.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86C5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wysoką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świadomości społecznej.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FC78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wysokim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społecznej.</w:t>
            </w:r>
          </w:p>
        </w:tc>
      </w:tr>
    </w:tbl>
    <w:p w14:paraId="7F47603D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43F0CE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79F75C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136D3F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52E839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AA3A07B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507D5B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E5CA66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9289B1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6B92597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57613C" w:rsidSect="0057613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7E3E6F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7D20C57B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44F698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Contamine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Wojna w średniowieczu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Gdańsk – Warszawa 2004</w:t>
      </w:r>
    </w:p>
    <w:p w14:paraId="09B50940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Baker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Europy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Książki, Warszawa 2004</w:t>
      </w:r>
    </w:p>
    <w:p w14:paraId="0130A29D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Barber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i rycerskość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Warszawa 2000</w:t>
      </w:r>
    </w:p>
    <w:p w14:paraId="41DB03A7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Brzustowicz B.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Turniej rycerski w królestwie polskim w późnym Średniowieczu i Renesansie na tle europejskim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DiG, Warszawa 2004</w:t>
      </w:r>
      <w:r w:rsidR="002E75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A27F45D" w14:textId="77777777" w:rsidR="002E75AF" w:rsidRPr="002E75AF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Czapliński W.,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 dworze króla Władysława IV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1959.</w:t>
      </w:r>
    </w:p>
    <w:p w14:paraId="39D658CB" w14:textId="77777777"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Fabiani B.,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Życie codzienne na Zamku Królewskim w epoce Wazów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1996.</w:t>
      </w:r>
    </w:p>
    <w:p w14:paraId="6F1948BF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Flori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Francji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Volumen, Warszawa 1999</w:t>
      </w:r>
    </w:p>
    <w:p w14:paraId="3808C1E5" w14:textId="77777777" w:rsidR="002E75AF" w:rsidRPr="002E75AF" w:rsidRDefault="002E75AF" w:rsidP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AF">
        <w:rPr>
          <w:rFonts w:ascii="Times New Roman" w:hAnsi="Times New Roman" w:cs="Times New Roman"/>
          <w:sz w:val="24"/>
          <w:szCs w:val="24"/>
        </w:rPr>
        <w:t>Hryniewicz M., Na dworze Króla-Słońce, Warszawa 1990.</w:t>
      </w:r>
    </w:p>
    <w:p w14:paraId="4303476E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Huizinga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Jesień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1967</w:t>
      </w:r>
    </w:p>
    <w:p w14:paraId="6FD82D9C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Iwańczak W.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Tropem rycerskiej przygody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1985</w:t>
      </w:r>
    </w:p>
    <w:p w14:paraId="535AB407" w14:textId="77777777"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sz w:val="24"/>
          <w:szCs w:val="24"/>
        </w:rPr>
        <w:t>Kręt H., Dwór królewski Jadwigi i Jagiełły, Kraków 1987.</w:t>
      </w:r>
    </w:p>
    <w:p w14:paraId="59B96235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Kusiak F. – </w:t>
      </w:r>
      <w:hyperlink r:id="rId9" w:tooltip="Rycerze średniowiecznej Europy łacińskiej" w:history="1">
        <w:r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Rycerze średniowiecznej Europy łacińskiej</w:t>
        </w:r>
      </w:hyperlink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2002</w:t>
      </w:r>
    </w:p>
    <w:p w14:paraId="37F97A26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Le Goff, J. (red.)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Człowiek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2000</w:t>
      </w:r>
    </w:p>
    <w:p w14:paraId="78CFD70C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Nadolski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i strój rycerstwa polskiego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Ossolineum, Wrocław 1979</w:t>
      </w:r>
    </w:p>
    <w:p w14:paraId="5879DFFE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Ossowska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 rycerski i jego odmiany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1973</w:t>
      </w:r>
    </w:p>
    <w:p w14:paraId="5692FE32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Pastoureau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Życie codzienne we Francji i Anglii w czasach rycerzy Okrągłego Stołu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1983</w:t>
      </w:r>
    </w:p>
    <w:p w14:paraId="602EA5B8" w14:textId="77777777" w:rsidR="00500151" w:rsidRPr="00500151" w:rsidRDefault="00000000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tooltip="Franciszek Piekosiń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Piekosiński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 xml:space="preserve">F. </w:t>
      </w:r>
      <w:hyperlink r:id="rId11" w:history="1">
        <w:r w:rsidR="00500151"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Rycerstwo polskie wieków średnich</w:t>
        </w:r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, 1901</w:t>
        </w:r>
      </w:hyperlink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9870B6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Piwowarczyk D.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Obyczaj rycerski w Polsce późnośredniowiecznej (XIV-XV w.)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Wydawnictwo DiG, 2000</w:t>
      </w:r>
    </w:p>
    <w:p w14:paraId="0B28F367" w14:textId="77777777" w:rsidR="00C37D35" w:rsidRPr="00500151" w:rsidRDefault="00C37D35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Rottermund A., </w:t>
      </w:r>
      <w:r w:rsidRPr="00C37D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Zamek Królewski w Warszawie</w:t>
      </w: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Wydawnictwo Naukowe PWN, Warszawa, 2002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D0E5E81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Skurzyński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polscy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</w:t>
      </w:r>
    </w:p>
    <w:p w14:paraId="6B4C5B85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Wrzesiński Sz. -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Tajemnice Rycerzy. Życie codzienne śląskich feudałów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Replika, Zakrzewo-Poznań 2008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B5FE34B" w14:textId="77777777" w:rsidR="00500151" w:rsidRPr="00500151" w:rsidRDefault="00000000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tooltip="Leszek Stanisław Zakrzew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Zakrzewski L.S.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– </w:t>
      </w:r>
      <w:r w:rsidR="00500151"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 rycerski w dawnej i współczesnej wojnie</w:t>
      </w:r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, Trio, Warszawa 2004</w:t>
      </w:r>
    </w:p>
    <w:p w14:paraId="589F9653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Żukowski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polskie X-XV w.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Volumen, Warszawa 1999</w:t>
      </w:r>
    </w:p>
    <w:p w14:paraId="7D56E582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Żygulski Z. (Jun.)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w dawnej Polsce na tle uzbrojenia Europy i Bliskiego Wschodu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1982.</w:t>
      </w:r>
    </w:p>
    <w:p w14:paraId="09AFB9FF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57F123A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6EB0373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1E6E0A95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3E73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B989C4A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ACE8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1B0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2A76762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E8E7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8A3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336F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2200453E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C71F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FE07" w14:textId="77777777"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1F7F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1385" w14:textId="77777777"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854BD0">
              <w:rPr>
                <w:rFonts w:ascii="Times New Roman" w:hAnsi="Times New Roman"/>
                <w:sz w:val="24"/>
                <w:szCs w:val="24"/>
              </w:rPr>
              <w:t>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9AA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C6A4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52E985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0FD2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E341" w14:textId="77777777"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E0BF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D8B4" w14:textId="77777777"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38A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082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68A7D9F3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1977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D35B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 w:rsidR="006B4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1DE7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0A92" w14:textId="77777777" w:rsidR="0016661D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7335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8ED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C37D35" w14:paraId="09970C5F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307F" w14:textId="77777777" w:rsidR="00C37D35" w:rsidRDefault="00C37D35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BA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3D38" w14:textId="77777777"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7950" w14:textId="77777777"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E874" w14:textId="77777777" w:rsidR="00C37D35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5D51" w14:textId="77777777"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C897" w14:textId="77777777"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399C276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3EE1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F136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9CA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322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1D8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C3ED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661D" w14:paraId="1E015204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6445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6F1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0F97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D0D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E92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57B9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33B41608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1EBDFBB0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6D4D0D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131DBD0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0CAB094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14:paraId="1AE4D48A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BA8381" w14:textId="77777777" w:rsidR="003C32BF" w:rsidRDefault="003C32BF" w:rsidP="003C32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3C32BF" w14:paraId="5FB8188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CFB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8ABC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C32BF" w14:paraId="1EF9321C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B34A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DE18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3C32BF" w14:paraId="62BE4389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2B85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74D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3C32BF" w14:paraId="3F0992E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C54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D47C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4880989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A8E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F76A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60A3325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A99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9E3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069144AB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1531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D8DD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14:paraId="0817B6A0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184F" w14:textId="77777777"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4D6A" w14:textId="77777777" w:rsidR="003C32BF" w:rsidRPr="00EF4340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3C32BF" w14:paraId="60BDA1C9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C6C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ACE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14:paraId="0919D09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78A1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A5CE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3C32BF" w14:paraId="12172100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008D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EBB3" w14:textId="77777777" w:rsidR="003C32BF" w:rsidRDefault="00854BD0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C32BF" w14:paraId="7236AA0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B0EE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4938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14:paraId="19553F22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DF33" w14:textId="77777777"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84AA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3C32BF" w14:paraId="2F32C2A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B8DD" w14:textId="77777777" w:rsidR="003C32BF" w:rsidRDefault="003C32BF" w:rsidP="00A712D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FB5B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3C32BF" w14:paraId="39A784BC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40E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1138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14:paraId="3292E0AA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EFA5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747D" w14:textId="77777777" w:rsidR="003C32BF" w:rsidRPr="00854BD0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3C32BF" w14:paraId="58980E65" w14:textId="77777777" w:rsidTr="00A712D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99F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B27B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C6D203E" w14:textId="77777777" w:rsidR="000F0A27" w:rsidRDefault="000F0A27" w:rsidP="000F0A27">
      <w:pPr>
        <w:shd w:val="clear" w:color="auto" w:fill="FFFFFF"/>
        <w:jc w:val="both"/>
      </w:pPr>
    </w:p>
    <w:p w14:paraId="617AC569" w14:textId="77777777" w:rsidR="003C32BF" w:rsidRDefault="003C32BF" w:rsidP="000F0A27">
      <w:pPr>
        <w:shd w:val="clear" w:color="auto" w:fill="FFFFFF"/>
        <w:jc w:val="both"/>
      </w:pPr>
    </w:p>
    <w:p w14:paraId="3DF433A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C6E2D5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F1C4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BD0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E05B3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670F5" w14:textId="64B2BFB0" w:rsidR="000F0A27" w:rsidRPr="003A768F" w:rsidRDefault="0003073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>dr Irena Kozimala</w:t>
      </w:r>
      <w:r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prof. P</w:t>
      </w:r>
      <w:r w:rsidR="008E18B4">
        <w:rPr>
          <w:rFonts w:ascii="Times New Roman" w:hAnsi="Times New Roman" w:cs="Times New Roman"/>
          <w:bCs/>
          <w:sz w:val="24"/>
          <w:szCs w:val="24"/>
        </w:rPr>
        <w:t>ANS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E18B4">
        <w:rPr>
          <w:rFonts w:ascii="Times New Roman" w:hAnsi="Times New Roman" w:cs="Times New Roman"/>
          <w:sz w:val="24"/>
          <w:szCs w:val="24"/>
        </w:rPr>
        <w:t>dr Andrzej Kawecki</w:t>
      </w:r>
    </w:p>
    <w:p w14:paraId="2E584C15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C6B9CBF" w14:textId="2F000324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A768F">
        <w:rPr>
          <w:rFonts w:ascii="Times New Roman" w:hAnsi="Times New Roman" w:cs="Times New Roman"/>
          <w:sz w:val="24"/>
          <w:szCs w:val="24"/>
        </w:rPr>
        <w:t xml:space="preserve">30 </w:t>
      </w:r>
      <w:r w:rsidR="00030730">
        <w:rPr>
          <w:rFonts w:ascii="Times New Roman" w:hAnsi="Times New Roman" w:cs="Times New Roman"/>
          <w:sz w:val="24"/>
          <w:szCs w:val="24"/>
        </w:rPr>
        <w:t>września</w:t>
      </w:r>
      <w:r w:rsidR="003A768F">
        <w:rPr>
          <w:rFonts w:ascii="Times New Roman" w:hAnsi="Times New Roman" w:cs="Times New Roman"/>
          <w:sz w:val="24"/>
          <w:szCs w:val="24"/>
        </w:rPr>
        <w:t xml:space="preserve"> 20</w:t>
      </w:r>
      <w:r w:rsidR="00030730">
        <w:rPr>
          <w:rFonts w:ascii="Times New Roman" w:hAnsi="Times New Roman" w:cs="Times New Roman"/>
          <w:sz w:val="24"/>
          <w:szCs w:val="24"/>
        </w:rPr>
        <w:t>2</w:t>
      </w:r>
      <w:r w:rsidR="008E18B4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5761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14B9" w14:textId="77777777" w:rsidR="00AA7A03" w:rsidRDefault="00AA7A03" w:rsidP="00610271">
      <w:r>
        <w:separator/>
      </w:r>
    </w:p>
  </w:endnote>
  <w:endnote w:type="continuationSeparator" w:id="0">
    <w:p w14:paraId="621D4203" w14:textId="77777777" w:rsidR="00AA7A03" w:rsidRDefault="00AA7A03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Content>
      <w:p w14:paraId="0805628F" w14:textId="77777777" w:rsidR="00610271" w:rsidRDefault="00B92832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C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A2B787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428A" w14:textId="77777777" w:rsidR="00AA7A03" w:rsidRDefault="00AA7A03" w:rsidP="00610271">
      <w:r>
        <w:separator/>
      </w:r>
    </w:p>
  </w:footnote>
  <w:footnote w:type="continuationSeparator" w:id="0">
    <w:p w14:paraId="563C4EE8" w14:textId="77777777" w:rsidR="00AA7A03" w:rsidRDefault="00AA7A03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D54D70"/>
    <w:multiLevelType w:val="multilevel"/>
    <w:tmpl w:val="FAE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98992">
    <w:abstractNumId w:val="0"/>
  </w:num>
  <w:num w:numId="2" w16cid:durableId="827480517">
    <w:abstractNumId w:val="4"/>
  </w:num>
  <w:num w:numId="3" w16cid:durableId="1351026926">
    <w:abstractNumId w:val="6"/>
  </w:num>
  <w:num w:numId="4" w16cid:durableId="251547083">
    <w:abstractNumId w:val="2"/>
  </w:num>
  <w:num w:numId="5" w16cid:durableId="1142890924">
    <w:abstractNumId w:val="1"/>
  </w:num>
  <w:num w:numId="6" w16cid:durableId="257299836">
    <w:abstractNumId w:val="7"/>
  </w:num>
  <w:num w:numId="7" w16cid:durableId="1448157842">
    <w:abstractNumId w:val="3"/>
  </w:num>
  <w:num w:numId="8" w16cid:durableId="132416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5FD"/>
    <w:rsid w:val="00030730"/>
    <w:rsid w:val="000406CE"/>
    <w:rsid w:val="00056C6C"/>
    <w:rsid w:val="0006032C"/>
    <w:rsid w:val="0006334D"/>
    <w:rsid w:val="00073F69"/>
    <w:rsid w:val="00087274"/>
    <w:rsid w:val="000A058A"/>
    <w:rsid w:val="000A681E"/>
    <w:rsid w:val="000A6C1A"/>
    <w:rsid w:val="000C5FAE"/>
    <w:rsid w:val="000C6432"/>
    <w:rsid w:val="000F0A27"/>
    <w:rsid w:val="00101145"/>
    <w:rsid w:val="00101FFD"/>
    <w:rsid w:val="001064AD"/>
    <w:rsid w:val="00116A7B"/>
    <w:rsid w:val="00120C63"/>
    <w:rsid w:val="00134481"/>
    <w:rsid w:val="00152632"/>
    <w:rsid w:val="00153455"/>
    <w:rsid w:val="0016661D"/>
    <w:rsid w:val="001678DB"/>
    <w:rsid w:val="001747F0"/>
    <w:rsid w:val="00186357"/>
    <w:rsid w:val="001A1F5A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23413"/>
    <w:rsid w:val="00232D4C"/>
    <w:rsid w:val="002643C9"/>
    <w:rsid w:val="00280324"/>
    <w:rsid w:val="00286051"/>
    <w:rsid w:val="00294753"/>
    <w:rsid w:val="002D3629"/>
    <w:rsid w:val="002E408B"/>
    <w:rsid w:val="002E75AF"/>
    <w:rsid w:val="002F1813"/>
    <w:rsid w:val="003114C8"/>
    <w:rsid w:val="0031673E"/>
    <w:rsid w:val="00325E4B"/>
    <w:rsid w:val="00333F95"/>
    <w:rsid w:val="00341952"/>
    <w:rsid w:val="00346007"/>
    <w:rsid w:val="003522A6"/>
    <w:rsid w:val="00352EDD"/>
    <w:rsid w:val="00353D2D"/>
    <w:rsid w:val="00370678"/>
    <w:rsid w:val="003A768F"/>
    <w:rsid w:val="003B77DB"/>
    <w:rsid w:val="003C32BF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3D3"/>
    <w:rsid w:val="004E7EFE"/>
    <w:rsid w:val="004F1F1B"/>
    <w:rsid w:val="004F2E00"/>
    <w:rsid w:val="00500151"/>
    <w:rsid w:val="005035DD"/>
    <w:rsid w:val="00505CE6"/>
    <w:rsid w:val="0051469C"/>
    <w:rsid w:val="00527996"/>
    <w:rsid w:val="00533F98"/>
    <w:rsid w:val="00544620"/>
    <w:rsid w:val="005465E2"/>
    <w:rsid w:val="005566CD"/>
    <w:rsid w:val="00565562"/>
    <w:rsid w:val="00570B19"/>
    <w:rsid w:val="0057613C"/>
    <w:rsid w:val="005905DC"/>
    <w:rsid w:val="00592208"/>
    <w:rsid w:val="00597553"/>
    <w:rsid w:val="005A2982"/>
    <w:rsid w:val="005B1E56"/>
    <w:rsid w:val="005B27E1"/>
    <w:rsid w:val="005B5760"/>
    <w:rsid w:val="005D68C8"/>
    <w:rsid w:val="005E417E"/>
    <w:rsid w:val="005E56F6"/>
    <w:rsid w:val="005F7113"/>
    <w:rsid w:val="00607E78"/>
    <w:rsid w:val="00610271"/>
    <w:rsid w:val="00621D00"/>
    <w:rsid w:val="00622FF5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9732C"/>
    <w:rsid w:val="006A45C8"/>
    <w:rsid w:val="006B44A2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4BD0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3DFB"/>
    <w:rsid w:val="008D2255"/>
    <w:rsid w:val="008D3D26"/>
    <w:rsid w:val="008D4A5F"/>
    <w:rsid w:val="008E18B4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26CF5"/>
    <w:rsid w:val="00A64288"/>
    <w:rsid w:val="00A64545"/>
    <w:rsid w:val="00A70304"/>
    <w:rsid w:val="00A7497B"/>
    <w:rsid w:val="00A91BCC"/>
    <w:rsid w:val="00A97C1F"/>
    <w:rsid w:val="00AA25FA"/>
    <w:rsid w:val="00AA280F"/>
    <w:rsid w:val="00AA592F"/>
    <w:rsid w:val="00AA65AF"/>
    <w:rsid w:val="00AA7A03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E60"/>
    <w:rsid w:val="00B92832"/>
    <w:rsid w:val="00B93794"/>
    <w:rsid w:val="00B96DF4"/>
    <w:rsid w:val="00B97862"/>
    <w:rsid w:val="00BA0019"/>
    <w:rsid w:val="00BA05A4"/>
    <w:rsid w:val="00BA5861"/>
    <w:rsid w:val="00BB3B0B"/>
    <w:rsid w:val="00BC1B67"/>
    <w:rsid w:val="00BC65D3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32A0A"/>
    <w:rsid w:val="00C37D35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15D3C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0078"/>
    <w:rsid w:val="00DC5C1C"/>
    <w:rsid w:val="00DC78F6"/>
    <w:rsid w:val="00DE1EDA"/>
    <w:rsid w:val="00DF543D"/>
    <w:rsid w:val="00E00356"/>
    <w:rsid w:val="00E03A3F"/>
    <w:rsid w:val="00E35FC0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EE497B"/>
    <w:rsid w:val="00F04228"/>
    <w:rsid w:val="00F12F01"/>
    <w:rsid w:val="00F1791A"/>
    <w:rsid w:val="00F439CB"/>
    <w:rsid w:val="00F509C9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E80"/>
  <w15:docId w15:val="{55C27662-E837-41D7-AA25-9601366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001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7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Leszek_Stanis%C5%82aw_Zakrze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.org/details/rycerstwopolski02piekgo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Franciszek_Piekosi%C5%84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ycerze_%C5%9Bredniowiecznej_Europy_%C5%82aci%C5%84sk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C9E6-DBCF-4165-8FB7-09F66E8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15</cp:revision>
  <dcterms:created xsi:type="dcterms:W3CDTF">2019-09-04T05:14:00Z</dcterms:created>
  <dcterms:modified xsi:type="dcterms:W3CDTF">2022-10-19T12:37:00Z</dcterms:modified>
</cp:coreProperties>
</file>